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Письмо-подтверждение</w:t>
      </w:r>
    </w:p>
    <w:p>
      <w:pPr>
        <w:pStyle w:val="FirstParagraph"/>
      </w:pPr>
      <w:r>
        <w:t xml:space="preserve">Генеральному директору ООО «Ласточка»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директора ООО «Вектор»</w:t>
      </w:r>
    </w:p>
    <w:p>
      <w:pPr>
        <w:pStyle w:val="BodyText"/>
      </w:pPr>
      <w:r>
        <w:t xml:space="preserve">Д. А. Кузнецова</w:t>
      </w:r>
    </w:p>
    <w:bookmarkStart w:id="10" w:name="письмо-подтверждение"/>
    <w:p>
      <w:pPr>
        <w:pStyle w:val="Heading1"/>
      </w:pPr>
      <w:r>
        <w:t xml:space="preserve">Письмо-подтверждение</w:t>
      </w:r>
    </w:p>
    <w:bookmarkStart w:id="9" w:name="о-получении-товара-по-договору-поставки"/>
    <w:p>
      <w:pPr>
        <w:pStyle w:val="Heading2"/>
      </w:pPr>
      <w:r>
        <w:t xml:space="preserve">о получении товара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«Вектор» подтверждает, что 12 ноября 2026 года по договору поставки от 3 марта 2026 года № 14-П получило от ООО «Ласточка» партию товара в полном объёме. Товарная накладная от 12.11.2026 № 318 подписана, расхождений по количеству и качеству нет.</w:t>
      </w:r>
    </w:p>
    <w:p>
      <w:pPr>
        <w:pStyle w:val="BodyText"/>
      </w:pPr>
      <w:r>
        <w:t xml:space="preserve">Претензий по срокам поставки, количеству и качеству товара ООО «Вектор» не имеет. Обязательства по оплате поставленного товара исполним в срок, предусмотренный договором.</w:t>
      </w:r>
    </w:p>
    <w:p>
      <w:pPr>
        <w:pStyle w:val="BodyText"/>
      </w:pPr>
      <w:r>
        <w:t xml:space="preserve">Приложение: копия товарной накладной от 12.11.2026 № 318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Д.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Письмо-подтверждение</dc:title>
  <dc:creator/>
  <dc:language>ru</dc:language>
  <cp:keywords/>
  <dcterms:created xsi:type="dcterms:W3CDTF">2026-11-05T20:32:07Z</dcterms:created>
  <dcterms:modified xsi:type="dcterms:W3CDTF">2026-11-05T20:32:07Z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