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возврате ошибочно перечисленных денежных средств</w:t>
      </w:r>
    </w:p>
    <w:p>
      <w:pPr>
        <w:pStyle w:val="FirstParagraph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ОГРН 1157746000000</w:t>
      </w:r>
    </w:p>
    <w:bookmarkStart w:id="10" w:name="X098a09615c2b66fbc17784a7acfb74c20d4a47e"/>
    <w:p>
      <w:pPr>
        <w:pStyle w:val="Heading1"/>
      </w:pPr>
      <w:r>
        <w:t xml:space="preserve">Письмо о возврате ошибочно перечисленных денежных средств</w:t>
      </w:r>
    </w:p>
    <w:bookmarkStart w:id="9" w:name="о-возврате-неосновательного-обогащения"/>
    <w:p>
      <w:pPr>
        <w:pStyle w:val="Heading2"/>
      </w:pPr>
      <w:r>
        <w:t xml:space="preserve">о возврате неосновательного обогащения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По платёжному поручению от 12 ноября 2026 г. № 418 ООО «Ромашка» перечислило на расчётный счёт ООО «Вектор» 148 000 рублей. Платёж предназначался ООО «Вектор-Снаб» — у двух контрагентов совпали наименование банка и номер счёта в черновике платёжного поручения, получателя указали неверно. Договора, счёта и иных обязательств между ООО «Ромашка» и ООО «Вектор» нет.</w:t>
      </w:r>
    </w:p>
    <w:p>
      <w:pPr>
        <w:pStyle w:val="BodyText"/>
      </w:pPr>
      <w:r>
        <w:t xml:space="preserve">Прошу вернуть ошибочно перечисленные денежные средства в сумме 148 000 (сто сорок восемь тысяч) рублей 00 копеек на расчётный счёт ООО «Ромашка»: р/с 40702810000000000001 в ПАО «Банк», БИК 044525000, к/с 30101810000000000000. Основание — статья 1102 ГК РФ.</w:t>
      </w:r>
    </w:p>
    <w:p>
      <w:pPr>
        <w:pStyle w:val="BodyText"/>
      </w:pPr>
      <w:r>
        <w:t xml:space="preserve">Возврат прошу произвести в течение пяти рабочих дней с даты получения письма. Копия платёжного поручения и выписка по счёту прилагаются.</w:t>
      </w:r>
    </w:p>
    <w:p>
      <w:pPr>
        <w:pStyle w:val="BodyText"/>
      </w:pPr>
      <w:r>
        <w:t xml:space="preserve">Приложение: копия платёжного поручения от 12.11.2026 № 418 на 1 л. в 1 экз.; выписка по расчётному счёту за 12.11.2026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возврате ошибочно перечисленных денежных средств</dc:title>
  <dc:creator/>
  <dc:language>ru</dc:language>
  <cp:keywords/>
  <dcterms:created xsi:type="dcterms:W3CDTF">2026-10-28T23:28:41Z</dcterms:created>
  <dcterms:modified xsi:type="dcterms:W3CDTF">2026-10-28T23:28:41Z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