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нарушении срока поставки</w:t>
      </w:r>
    </w:p>
    <w:p>
      <w:pPr>
        <w:pStyle w:val="FirstParagraph"/>
      </w:pPr>
      <w:r>
        <w:t xml:space="preserve">Генеральному директору ООО «Снабторг»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Исх. № 118 от 16 ноября 2026 г.</w:t>
      </w:r>
    </w:p>
    <w:bookmarkStart w:id="10" w:name="письмо-о-нарушении-срока-поставки"/>
    <w:p>
      <w:pPr>
        <w:pStyle w:val="Heading1"/>
      </w:pPr>
      <w:r>
        <w:t xml:space="preserve">Письмо о нарушении срока поставки</w:t>
      </w:r>
    </w:p>
    <w:bookmarkStart w:id="9" w:name="X6c536a5a64fc6152558de3898a7be9179e483c3"/>
    <w:p>
      <w:pPr>
        <w:pStyle w:val="Heading2"/>
      </w:pPr>
      <w:r>
        <w:t xml:space="preserve">по договору поставки № 47 от 12 августа 2026 г.</w:t>
      </w:r>
    </w:p>
    <w:p>
      <w:pPr>
        <w:pStyle w:val="FirstParagraph"/>
      </w:pPr>
      <w:r>
        <w:t xml:space="preserve">16 ноября 2026 г. № 118</w:t>
      </w:r>
    </w:p>
    <w:p>
      <w:pPr>
        <w:pStyle w:val="BodyText"/>
      </w:pPr>
      <w:r>
        <w:t xml:space="preserve">По договору поставки № 47 от 12 августа 2026 г. ООО «Снабторг» обязалось поставить партию офисных кресел в количестве 40 штук не позднее 10 ноября 2026 г. (спецификация № 2, пункт 3). Товар на 16 ноября 2026 г. не поставлен, уведомлений о готовности к отгрузке не поступало.</w:t>
      </w:r>
    </w:p>
    <w:p>
      <w:pPr>
        <w:pStyle w:val="BodyText"/>
      </w:pPr>
      <w:r>
        <w:t xml:space="preserve">Пунктом 5.2 договора за нарушение срока поставки предусмотрена неустойка в размере 0,1 % от стоимости непоставленного товара за каждый день просрочки. На 16 ноября 2026 г. просрочка составляет 6 календарных дней.</w:t>
      </w:r>
    </w:p>
    <w:p>
      <w:pPr>
        <w:pStyle w:val="BodyText"/>
      </w:pPr>
      <w:r>
        <w:t xml:space="preserve">Прошу в срок до 20 ноября 2026 г. письменно сообщить дату отгрузки и обеспечить поставку товара не позднее 25 ноября 2026 г. При отсутствии поставки в указанный срок ООО «Ромашка» оставляет за собой право отказаться от договора в порядке пункта 8.3 и потребовать возмещения убытков и неустойки.</w:t>
      </w:r>
    </w:p>
    <w:p>
      <w:pPr>
        <w:pStyle w:val="BodyText"/>
      </w:pPr>
      <w:r>
        <w:t xml:space="preserve">Ответ прошу направить на адрес электронной почты, указанный в договоре, и на бумаге по адресу: 125009, Москва, ул. Тверская, д. 10, офис 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нарушении срока поставки</dc:title>
  <dc:creator/>
  <dc:language>ru</dc:language>
  <cp:keywords/>
  <dcterms:created xsi:type="dcterms:W3CDTF">2026-11-07T06:52:09Z</dcterms:created>
  <dcterms:modified xsi:type="dcterms:W3CDTF">2026-11-07T06:52:09Z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