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дилерстве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дилерстве"/>
    <w:p>
      <w:pPr>
        <w:pStyle w:val="Heading1"/>
      </w:pPr>
      <w:r>
        <w:t xml:space="preserve">Письмо о дилерстве</w:t>
      </w:r>
    </w:p>
    <w:bookmarkStart w:id="9" w:name="о-рассмотрении-возможности-стать-дилером"/>
    <w:p>
      <w:pPr>
        <w:pStyle w:val="Heading2"/>
      </w:pPr>
      <w:r>
        <w:t xml:space="preserve">о рассмотрении возможности стать дилером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компании: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дилерстве</dc:title>
  <dc:creator/>
  <dc:language>ru</dc:language>
  <cp:keywords/>
  <dcterms:created xsi:type="dcterms:W3CDTF">2026-11-04T20:34:08Z</dcterms:created>
  <dcterms:modified xsi:type="dcterms:W3CDTF">2026-11-04T20:34:08Z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