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Требование о возврате денежных средств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требование-о-возврате-денежных-средств"/>
    <w:p>
      <w:pPr>
        <w:pStyle w:val="Heading1"/>
      </w:pPr>
      <w:r>
        <w:t xml:space="preserve">Требование о возврате денежных средств</w:t>
      </w:r>
    </w:p>
    <w:bookmarkStart w:id="9" w:name="X5207405e533399aa767cbb2061da7ad2776e19e"/>
    <w:p>
      <w:pPr>
        <w:pStyle w:val="Heading2"/>
      </w:pPr>
      <w:r>
        <w:t xml:space="preserve">по договору поставки № 47 от 12 августа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Ответственность: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возврате денежных средств</dc:title>
  <dc:creator/>
  <dc:language>ru</dc:language>
  <cp:keywords/>
  <dcterms:created xsi:type="dcterms:W3CDTF">2026-10-30T21:49:40Z</dcterms:created>
  <dcterms:modified xsi:type="dcterms:W3CDTF">2026-10-30T21:49:40Z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