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111024, г. Москва, ул. Авиамоторная, д. 12, офис 305</w:t>
      </w:r>
    </w:p>
    <w:p>
      <w:pPr>
        <w:pStyle w:val="BodyText"/>
      </w:pPr>
      <w:r>
        <w:t xml:space="preserve">Тел.: +7 (495) 000-00-00, e-mail: info@romashka.ru</w:t>
      </w:r>
    </w:p>
    <w:p>
      <w:pPr>
        <w:pStyle w:val="BodyText"/>
      </w:pPr>
      <w:r>
        <w:t xml:space="preserve">Генеральному директору ООО «ТехноСнаб»</w:t>
      </w:r>
    </w:p>
    <w:p>
      <w:pPr>
        <w:pStyle w:val="BodyText"/>
      </w:pPr>
      <w:r>
        <w:t xml:space="preserve">А. С. Смирнову</w:t>
      </w:r>
    </w:p>
    <w:bookmarkStart w:id="10" w:name="письмо"/>
    <w:p>
      <w:pPr>
        <w:pStyle w:val="Heading1"/>
      </w:pPr>
      <w:r>
        <w:t xml:space="preserve">Письмо</w:t>
      </w:r>
    </w:p>
    <w:bookmarkStart w:id="9" w:name="о-предоставлении-скидки-на-оборудование"/>
    <w:p>
      <w:pPr>
        <w:pStyle w:val="Heading2"/>
      </w:pPr>
      <w:r>
        <w:t xml:space="preserve">о предоставлении скидки на оборудование</w:t>
      </w:r>
    </w:p>
    <w:p>
      <w:pPr>
        <w:pStyle w:val="FirstParagraph"/>
      </w:pPr>
      <w:r>
        <w:t xml:space="preserve">16 ноября 2026 г. № 214</w:t>
      </w:r>
    </w:p>
    <w:p>
      <w:pPr>
        <w:pStyle w:val="BodyText"/>
      </w:pPr>
      <w:r>
        <w:t xml:space="preserve">Уважаемый Андрей Сергеевич!</w:t>
      </w:r>
    </w:p>
    <w:p>
      <w:pPr>
        <w:pStyle w:val="BodyText"/>
      </w:pPr>
      <w:r>
        <w:t xml:space="preserve">ООО «Ромашка» закупает у ООО «ТехноСнаб» серверное оборудование с 2023 года. По коммерческому предложению от 10 ноября 2026 года стоимость партии из четырёх серверов составляет 1 200 000 рублей.</w:t>
      </w:r>
    </w:p>
    <w:p>
      <w:pPr>
        <w:pStyle w:val="BodyText"/>
      </w:pPr>
      <w:r>
        <w:t xml:space="preserve">Просим предоставить скидку 7 % на эту партию и подтвердить условия письмом до 25 ноября 2026 года. Готовы оплатить счёт в течение пяти рабочих дней после подтверждения.</w:t>
      </w:r>
    </w:p>
    <w:p>
      <w:pPr>
        <w:pStyle w:val="BodyText"/>
      </w:pPr>
      <w:r>
        <w:t xml:space="preserve">Приложение: коммерческое предложение от 10.11.2026 на 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</dc:title>
  <dc:creator/>
  <dc:language>ru</dc:language>
  <cp:keywords/>
  <dcterms:created xsi:type="dcterms:W3CDTF">2026-11-03T20:35:36Z</dcterms:created>
  <dcterms:modified xsi:type="dcterms:W3CDTF">2026-11-03T20:35:36Z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