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Передаточный акт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передаточный-акт"/>
    <w:p>
      <w:pPr>
        <w:pStyle w:val="Heading1"/>
      </w:pPr>
      <w:r>
        <w:t xml:space="preserve">Передаточный акт</w:t>
      </w:r>
    </w:p>
    <w:bookmarkStart w:id="9" w:name="X9b11930ad49e29692dbfc1fbbebd2b44d6a1a7b"/>
    <w:p>
      <w:pPr>
        <w:pStyle w:val="Heading2"/>
      </w:pPr>
      <w:r>
        <w:t xml:space="preserve">к договору купли-продажи земельного участка</w:t>
      </w:r>
    </w:p>
    <w:p>
      <w:pPr>
        <w:pStyle w:val="FirstParagraph"/>
      </w:pPr>
      <w:r>
        <w:t xml:space="preserve">к договору купли-продажи от 10.11.2026 № 5-ЗУ</w:t>
      </w:r>
    </w:p>
    <w:p>
      <w:pPr>
        <w:pStyle w:val="BodyText"/>
      </w:pPr>
      <w:r>
        <w:t xml:space="preserve">Гражданин Иванов Иван Иванович, 01.01.1980 г. р., паспорт 45 09 № 123456, выдан ОВД района «Хамовники» г. Москвы 15.03.2005, код подразделения 770-001, зарегистрированный по адресу: г. Москва, ул. Ленина, д. 1, кв. 1, именуемый в дальнейшем «Продавец», с одной стороны, и гражданка Петрова Анна Сергеевна, 02.02.1985 г. р., паспорт 45 10 № 654321, выдан ОВД района «Хамовники» г. Москвы 20.04.2006, код подразделения 770-002, зарегистрированная по адресу: г. Москва, ул. Мира, д. 2, кв. 2, именуемая в дальнейшем «Покупатель», с другой стороны, вместе именуемые «Стороны», составили настоящий акт о нижеследующем.</w:t>
      </w:r>
    </w:p>
    <w:p>
      <w:pPr>
        <w:pStyle w:val="BodyText"/>
      </w:pPr>
      <w:r>
        <w:t xml:space="preserve">1. Во исполнение договора купли-продажи земельного участка от 10.11.2026 № 5-ЗУ Продавец передал, а Покупатель принял земельный участок с кадастровым номером 77:01:0001001:123, площадью 1 200 кв. м, категория земель: земли населённых пунктов, разрешённое использование: для индивидуального жилищного строительства, расположенный по адресу: г. Москва, ул. Ленина, участок 1.</w:t>
      </w:r>
    </w:p>
    <w:p>
      <w:pPr>
        <w:pStyle w:val="BodyText"/>
      </w:pPr>
      <w:r>
        <w:t xml:space="preserve">2. Покупатель осмотрел участок. Качество участка и его границы на местности соответствуют условиям договора. Претензий к состоянию участка у Покупателя нет.</w:t>
      </w:r>
    </w:p>
    <w:p>
      <w:pPr>
        <w:pStyle w:val="BodyText"/>
      </w:pPr>
      <w:r>
        <w:t xml:space="preserve">3. Стороны подтверждают, что расчёты по договору купли-продажи от 10.11.2026 № 5-ЗУ произведены в полном объёме.</w:t>
      </w:r>
    </w:p>
    <w:p>
      <w:pPr>
        <w:pStyle w:val="BodyText"/>
      </w:pPr>
      <w:r>
        <w:t xml:space="preserve">4. Акт составлен в трёх экземплярах: по одному для каждой из Сторон и один для органа регистрации прав.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Петрова А. С.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</dc:title>
  <dc:creator/>
  <dc:language>ru</dc:language>
  <cp:keywords/>
  <dcterms:created xsi:type="dcterms:W3CDTF">2026-11-01T20:34:04Z</dcterms:created>
  <dcterms:modified xsi:type="dcterms:W3CDTF">2026-11-01T20:34:04Z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