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Перечень работ, выполняемых на высоте по наряду-допуску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«Строймонтаж»</w:t>
      </w:r>
    </w:p>
    <w:p>
      <w:pPr>
        <w:pStyle w:val="BodyText"/>
      </w:pPr>
      <w:r>
        <w:t xml:space="preserve">А. В. Смирнов</w:t>
      </w:r>
    </w:p>
    <w:p>
      <w:pPr>
        <w:pStyle w:val="BodyText"/>
      </w:pPr>
      <w:r>
        <w:t xml:space="preserve">«11» января 2027 г.</w:t>
      </w:r>
    </w:p>
    <w:bookmarkStart w:id="10" w:name="Xf32f020ac71fdba5c9ba04ee9d616050a1b6121"/>
    <w:p>
      <w:pPr>
        <w:pStyle w:val="Heading1"/>
      </w:pPr>
      <w:r>
        <w:t xml:space="preserve">Перечень работ, выполняемых на высоте по наряду-допуску</w:t>
      </w:r>
    </w:p>
    <w:bookmarkStart w:id="9" w:name="в-ооо-строймонтаж-на-2027-год"/>
    <w:p>
      <w:pPr>
        <w:pStyle w:val="Heading2"/>
      </w:pPr>
      <w:r>
        <w:t xml:space="preserve">в ООО «Строймонтаж» на 2027 год</w:t>
      </w:r>
    </w:p>
    <w:p>
      <w:pPr>
        <w:pStyle w:val="FirstParagraph"/>
      </w:pPr>
      <w:r>
        <w:t xml:space="preserve">11 января 2027 г. № 3</w:t>
      </w:r>
    </w:p>
    <w:p>
      <w:pPr>
        <w:pStyle w:val="BodyText"/>
      </w:pPr>
      <w:r>
        <w:t xml:space="preserve">1. Монтаж и демонтаж металлоконструкций на высоте более 1,8 м от поверхности земли, перекрытия или рабочего настила.</w:t>
      </w:r>
    </w:p>
    <w:p>
      <w:pPr>
        <w:pStyle w:val="BodyText"/>
      </w:pPr>
      <w:r>
        <w:t xml:space="preserve">2. Работы на кровле зданий с уклоном более 20 градусов без ограждений по периметру.</w:t>
      </w:r>
    </w:p>
    <w:p>
      <w:pPr>
        <w:pStyle w:val="BodyText"/>
      </w:pPr>
      <w:r>
        <w:t xml:space="preserve">3. Работы с люлек, подвесных и передвижных лесов, вышек и подмостей.</w:t>
      </w:r>
    </w:p>
    <w:p>
      <w:pPr>
        <w:pStyle w:val="BodyText"/>
      </w:pPr>
      <w:r>
        <w:t xml:space="preserve">4. Работы в колодцах, ёмкостях и других замкнутых пространствах, где возможен перепад по высоте.</w:t>
      </w:r>
    </w:p>
    <w:p>
      <w:pPr>
        <w:pStyle w:val="BodyText"/>
      </w:pPr>
      <w:r>
        <w:t xml:space="preserve">5. Подъём работников на опоры линий электропередачи и другие конструкции выше 5 м.</w:t>
      </w:r>
    </w:p>
    <w:p>
      <w:pPr>
        <w:pStyle w:val="BodyText"/>
      </w:pPr>
      <w:r>
        <w:t xml:space="preserve">Ответственный за организацию и безопасное производство работ на высоте — начальник участка П. С. Кузнецов.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Согласовал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О. Н. Белова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работ, выполняемых на высоте по наряду-допуску</dc:title>
  <dc:creator/>
  <dc:language>ru</dc:language>
  <cp:keywords/>
  <dcterms:created xsi:type="dcterms:W3CDTF">2026-11-06T21:55:00Z</dcterms:created>
  <dcterms:modified xsi:type="dcterms:W3CDTF">2026-11-06T21:55:00Z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