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безопасности объекта (территории)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Министр культуры Российской Федерации</w:t>
      </w:r>
    </w:p>
    <w:p>
      <w:pPr>
        <w:pStyle w:val="BodyText"/>
      </w:pPr>
      <w:r>
        <w:t xml:space="preserve">(руководитель правообладателя объекта)</w:t>
      </w:r>
    </w:p>
    <w:p>
      <w:pPr>
        <w:pStyle w:val="BodyText"/>
      </w:pPr>
      <w:r>
        <w:t xml:space="preserve">_____________ / А. А. Иванов /</w:t>
      </w:r>
    </w:p>
    <w:p>
      <w:pPr>
        <w:pStyle w:val="BodyText"/>
      </w:pPr>
      <w:r>
        <w:t xml:space="preserve">«12» января 2026 г.</w:t>
      </w:r>
    </w:p>
    <w:bookmarkStart w:id="10" w:name="паспорт-безопасности-объекта-территории"/>
    <w:p>
      <w:pPr>
        <w:pStyle w:val="Heading1"/>
      </w:pPr>
      <w:r>
        <w:t xml:space="preserve">Паспорт безопасности объекта (территории)</w:t>
      </w:r>
    </w:p>
    <w:bookmarkStart w:id="9" w:name="в-сфере-культуры"/>
    <w:p>
      <w:pPr>
        <w:pStyle w:val="Heading2"/>
      </w:pPr>
      <w:r>
        <w:t xml:space="preserve">в сфере культуры</w:t>
      </w:r>
    </w:p>
    <w:p>
      <w:pPr>
        <w:pStyle w:val="FirstParagraph"/>
      </w:pPr>
      <w:r>
        <w:t xml:space="preserve">Плановая актуализация — не позднее «12» января 2029 г. Экз. № 1</w:t>
      </w:r>
    </w:p>
    <w:p>
      <w:pPr>
        <w:pStyle w:val="BodyText"/>
      </w:pPr>
      <w:r>
        <w:t xml:space="preserve">СОГЛАСОВАНО: руководитель территориального органа безопасности; руководитель территориального органа Росгвардии (подразделения вневедомственной охраны).</w:t>
      </w:r>
    </w:p>
    <w:p>
      <w:pPr>
        <w:pStyle w:val="BodyText"/>
      </w:pPr>
      <w:r>
        <w:t xml:space="preserve">I. Общие сведения об объекте (территории): наименование правообладателя, адрес, телефон, электронная почта, основной вид деятельности, категория объекта, общая площадь, протяжённость периметра.</w:t>
      </w:r>
    </w:p>
    <w:p>
      <w:pPr>
        <w:pStyle w:val="BodyText"/>
      </w:pPr>
      <w:r>
        <w:t xml:space="preserve">II. Сведения о работниках (арендаторах) и иных лицах, находящихся на объекте (территории).</w:t>
      </w:r>
    </w:p>
    <w:p>
      <w:pPr>
        <w:pStyle w:val="BodyText"/>
      </w:pPr>
      <w:r>
        <w:t xml:space="preserve">III. Сведения о потенциально опасных участках и критических элементах объекта (территории).</w:t>
      </w:r>
    </w:p>
    <w:p>
      <w:pPr>
        <w:pStyle w:val="BodyText"/>
      </w:pPr>
      <w:r>
        <w:t xml:space="preserve">IV. Сведения о мерах по обеспечению антитеррористической защищённости объекта (территории).</w:t>
      </w:r>
    </w:p>
    <w:p>
      <w:pPr>
        <w:pStyle w:val="BodyText"/>
      </w:pPr>
      <w:r>
        <w:t xml:space="preserve">V. Силы и средства, привлекаемые для обеспечения безопасности объекта (территории).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правообладателя объекта</w:t>
            </w:r>
          </w:p>
          <w:p>
            <w:pPr>
              <w:pStyle w:val="BodyText"/>
            </w:pPr>
            <w:r>
              <w:t xml:space="preserve">Министр культуры Российской Федерации</w:t>
            </w:r>
          </w:p>
          <w:p>
            <w:pPr>
              <w:pStyle w:val="BodyText"/>
            </w:pPr>
            <w:r>
              <w:t xml:space="preserve">____________ / А.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Руководитель территориального органа Росгвардии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 объекта (территории)</dc:title>
  <dc:creator/>
  <dc:language>ru</dc:language>
  <cp:keywords/>
  <dcterms:created xsi:type="dcterms:W3CDTF">2026-11-04T20:34:01Z</dcterms:created>
  <dcterms:modified xsi:type="dcterms:W3CDTF">2026-11-04T20:34:01Z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