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50f917f716a34933e9e91205bfd865a3d640397"/>
    <w:p>
      <w:pPr>
        <w:pStyle w:val="Heading2"/>
      </w:pPr>
      <w:r>
        <w:t xml:space="preserve">о проверке товара по перечню параллельного импорта перед закупкой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2026-11-07T20:42:20Z</dcterms:created>
  <dcterms:modified xsi:type="dcterms:W3CDTF">2026-11-07T20:42:20Z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