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_____________________________________________</w:t>
      </w:r>
    </w:p>
    <w:p>
      <w:pPr>
        <w:pStyle w:val="BodyText"/>
      </w:pPr>
      <w:r>
        <w:t xml:space="preserve">ОГРН ______________, ИНН ______________</w:t>
      </w:r>
    </w:p>
    <w:p>
      <w:pPr>
        <w:pStyle w:val="BodyText"/>
      </w:pPr>
      <w:r>
        <w:t xml:space="preserve">___________________________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о-подтверждении-ранее-принятого-решения"/>
    <w:p>
      <w:pPr>
        <w:pStyle w:val="Heading2"/>
      </w:pPr>
      <w:r>
        <w:t xml:space="preserve">о подтверждении ранее принятого решения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Я, ______________________________________________, являюсь единственным участником ООО «_________________________» с долей 100 % уставного капитала.</w:t>
      </w:r>
    </w:p>
    <w:p>
      <w:pPr>
        <w:pStyle w:val="BodyText"/>
      </w:pPr>
      <w:r>
        <w:t xml:space="preserve">На основании пункта 3 статьи 67.1 ГК РФ подтверждаю принятие следующего решения:</w:t>
      </w:r>
    </w:p>
    <w:p>
      <w:pPr>
        <w:pStyle w:val="BodyText"/>
      </w:pPr>
      <w:r>
        <w:t xml:space="preserve">1. _____________________________________________________________</w:t>
      </w:r>
    </w:p>
    <w:p>
      <w:pPr>
        <w:pStyle w:val="BodyText"/>
      </w:pPr>
      <w:r>
        <w:t xml:space="preserve">2. _____________________________________________________________</w:t>
      </w:r>
    </w:p>
    <w:p>
      <w:pPr>
        <w:pStyle w:val="BodyText"/>
      </w:pPr>
      <w:r>
        <w:t xml:space="preserve">3. _____________________________________________________________</w:t>
      </w:r>
    </w:p>
    <w:p>
      <w:pPr>
        <w:pStyle w:val="BodyText"/>
      </w:pPr>
      <w:r>
        <w:t xml:space="preserve">Решение принято единственным участником единолично, в соответствии с уставом общества и законодательством РФ.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2026-11-07T20:42:18Z</dcterms:created>
  <dcterms:modified xsi:type="dcterms:W3CDTF">2026-11-07T20:42:18Z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