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Отзыв на заявление о привлечении к субсидиарной ответственности</w:t>
      </w:r>
    </w:p>
    <w:p>
      <w:pPr>
        <w:pStyle w:val="FirstParagraph"/>
      </w:pPr>
      <w:r>
        <w:t xml:space="preserve">В Арбитражный суд города Москвы</w:t>
      </w:r>
    </w:p>
    <w:p>
      <w:pPr>
        <w:pStyle w:val="BodyText"/>
      </w:pPr>
      <w:r>
        <w:t xml:space="preserve">115225, г. Москва, ул. Большая Тульская, д. 17</w:t>
      </w:r>
    </w:p>
    <w:p>
      <w:pPr>
        <w:pStyle w:val="BodyText"/>
      </w:pPr>
      <w:r>
        <w:t xml:space="preserve">Дело № А40-00000/2026</w:t>
      </w:r>
    </w:p>
    <w:p>
      <w:pPr>
        <w:pStyle w:val="BodyText"/>
      </w:pPr>
      <w:r>
        <w:t xml:space="preserve">Заявитель: ООО «Кредитор»</w:t>
      </w:r>
    </w:p>
    <w:p>
      <w:pPr>
        <w:pStyle w:val="BodyText"/>
      </w:pPr>
      <w:r>
        <w:t xml:space="preserve">Ответчик: Иванов Иван Иванович</w:t>
      </w:r>
    </w:p>
    <w:bookmarkStart w:id="10" w:name="X554e02290ae0c6adf5de007d7e538dcf641c9d4"/>
    <w:p>
      <w:pPr>
        <w:pStyle w:val="Heading1"/>
      </w:pPr>
      <w:r>
        <w:t xml:space="preserve">Отзыв на заявление о привлечении к субсидиарной ответственности</w:t>
      </w:r>
    </w:p>
    <w:bookmarkStart w:id="9" w:name="по-делу-а40-000002026"/>
    <w:p>
      <w:pPr>
        <w:pStyle w:val="Heading2"/>
      </w:pPr>
      <w:r>
        <w:t xml:space="preserve">по делу № А40-00000/2026</w:t>
      </w:r>
    </w:p>
    <w:p>
      <w:pPr>
        <w:pStyle w:val="FirstParagraph"/>
      </w:pPr>
      <w:r>
        <w:t xml:space="preserve">10 ноября 2026 г.</w:t>
      </w:r>
    </w:p>
    <w:p>
      <w:pPr>
        <w:pStyle w:val="BodyText"/>
      </w:pPr>
      <w:r>
        <w:t xml:space="preserve">ООО «Кредитор» обратилось в Арбитражный суд города Москвы с заявлением о привлечении Иванова И. И. к субсидиарной ответственности по обязательствам ООО «Должник» в размере 4 800 000 рублей. С заявлением не согласен по основаниям, изложенным ниже.</w:t>
      </w:r>
    </w:p>
    <w:p>
      <w:pPr>
        <w:pStyle w:val="BodyText"/>
      </w:pPr>
      <w:r>
        <w:t xml:space="preserve">Довод заявителя о том, что документы бухгалтерского учёта не переданы конкурсному управляющему, не подтверждён. Передаточный акт от 14 марта 2026 года подписан конкурсным управляющим без замечаний, опись содержит 214 позиций, в том числе оборотно-сальдовые ведомости и регистры налогового учёта за весь период. Копии акта и описи прилагаю.</w:t>
      </w:r>
    </w:p>
    <w:p>
      <w:pPr>
        <w:pStyle w:val="BodyText"/>
      </w:pPr>
      <w:r>
        <w:t xml:space="preserve">Заявитель связывает неплатёжеспособность с договором поручительства от 2 февраля 2025 года. Однако поручительство выдано по обязательству, которое должник исполнял до августа 2025 года, а признаки неплатёжеспособности возникли позже — после отказа крупного покупателя от исполнения договора. Причинно-следственной связи между моими решениями и банкротством нет.</w:t>
      </w:r>
    </w:p>
    <w:p>
      <w:pPr>
        <w:pStyle w:val="BodyText"/>
      </w:pPr>
      <w:r>
        <w:t xml:space="preserve">Заявитель пропустил срок подачи заявления: об основаниях привлечения Иванова И. И. к субсидиарной ответственности ему стало известно 20 мая 2023 года, что подтверждается приложенным документом, а заявление подано 21 мая 2026 года. Прошу применить последствия пропуска срока и отказать в удовлетворении заявления.</w:t>
      </w:r>
    </w:p>
    <w:p>
      <w:pPr>
        <w:pStyle w:val="BodyText"/>
      </w:pPr>
      <w:r>
        <w:t xml:space="preserve">На основании изложенного прошу в удовлетворении заявления ООО «Кредитор» о привлечении Иванова И. И. к субсидиарной ответственности отказать.</w:t>
      </w:r>
    </w:p>
    <w:p>
      <w:pPr>
        <w:pStyle w:val="BodyText"/>
      </w:pPr>
      <w:r>
        <w:t xml:space="preserve">Приложение: копия передаточного акта от 14.03.2026 на 3 л.; копия описи документов на 12 л.; выписка из ЕГРЮЛ на 5 л.; доверенность представителя на 1 л.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Ответчик</w:t>
            </w:r>
          </w:p>
          <w:p>
            <w:pPr>
              <w:pStyle w:val="BodyText"/>
            </w:pPr>
            <w:r>
              <w:t xml:space="preserve">Иванов Иван Иванович</w:t>
            </w:r>
          </w:p>
          <w:p>
            <w:pPr>
              <w:pStyle w:val="BodyText"/>
            </w:pPr>
            <w:r>
              <w:t xml:space="preserve">____________ / _________________________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Представитель по доверенности</w:t>
            </w:r>
          </w:p>
          <w:p>
            <w:pPr>
              <w:pStyle w:val="BodyText"/>
            </w:pPr>
            <w:r>
              <w:t xml:space="preserve">ООО «Юридическая фирма»</w:t>
            </w:r>
          </w:p>
          <w:p>
            <w:pPr>
              <w:pStyle w:val="BodyText"/>
            </w:pPr>
            <w:r>
              <w:t xml:space="preserve">____________ / представитель Петров П. П.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Отзыв на заявление о привлечении к субсидиарной ответственности</dc:title>
  <dc:creator/>
  <dc:language>ru</dc:language>
  <cp:keywords/>
  <dcterms:created xsi:type="dcterms:W3CDTF">2026-11-06T21:54:46Z</dcterms:created>
  <dcterms:modified xsi:type="dcterms:W3CDTF">2026-11-06T21:54:46Z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