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о предоставлении информации</w:t>
      </w:r>
    </w:p>
    <w:p>
      <w:pPr>
        <w:pStyle w:val="FirstParagraph"/>
      </w:pPr>
      <w:r>
        <w:t xml:space="preserve">Начальнику отдела полиции № 4</w:t>
      </w:r>
    </w:p>
    <w:p>
      <w:pPr>
        <w:pStyle w:val="BodyText"/>
      </w:pPr>
      <w:r>
        <w:t xml:space="preserve">УМВД России по г. Энску</w:t>
      </w:r>
    </w:p>
    <w:p>
      <w:pPr>
        <w:pStyle w:val="BodyText"/>
      </w:pPr>
      <w:r>
        <w:t xml:space="preserve">майору полиции С. А. Кузнецову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1117700000000</w:t>
      </w:r>
    </w:p>
    <w:bookmarkStart w:id="10" w:name="X8958325b33e8cd47565b507e28ace1f71cdb6d4"/>
    <w:p>
      <w:pPr>
        <w:pStyle w:val="Heading1"/>
      </w:pPr>
      <w:r>
        <w:t xml:space="preserve">Ответ на запрос о предоставлении информации</w:t>
      </w:r>
    </w:p>
    <w:bookmarkStart w:id="9" w:name="на-запрос-от-12-ноября-2026-г.-31174"/>
    <w:p>
      <w:pPr>
        <w:pStyle w:val="Heading2"/>
      </w:pPr>
      <w:r>
        <w:t xml:space="preserve">на запрос от 12 ноября 2026 г. № 3/1174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 запрос от 12 ноября 2026 г. № 3/1174 о предоставлении сведений по договору поставки от 3 сентября 2026 г. № 118 сообщаю следующее.</w:t>
      </w:r>
    </w:p>
    <w:p>
      <w:pPr>
        <w:pStyle w:val="BodyText"/>
      </w:pPr>
      <w:r>
        <w:t xml:space="preserve">ООО «Ромашка» заключило с ООО «Василёк» (ИНН 7800000000) договор поставки от 3 сентября 2026 г. № 118 на поставку офисной мебели. Товар отгружен 14 сентября 2026 г. по универсальному передаточному документу № 96, оплата поступила 25 сентября 2026 г. платёжным поручением № 431. Лицо, подписавшее договор со стороны поставщика, — генеральный директор А. В. Смирнов, действовал на основании устава.</w:t>
      </w:r>
    </w:p>
    <w:p>
      <w:pPr>
        <w:pStyle w:val="BodyText"/>
      </w:pPr>
      <w:r>
        <w:t xml:space="preserve">Приложения: копия договора поставки от 3 сентября 2026 г. № 118 на 4 л. в 1 экз.; копия универсального передаточного документа от 14 сентября 2026 г. № 96 на 1 л. в 1 экз.; копия платёжного поручения от 25 сентября 2026 г. № 431 на 1 л. в 1 экз.</w:t>
      </w:r>
    </w:p>
    <w:p>
      <w:pPr>
        <w:pStyle w:val="BodyText"/>
      </w:pPr>
      <w:r>
        <w:t xml:space="preserve">Сведения, составляющие коммерческую тайну, в ответе не раскрываются; при необходимости их получения прошу направить запрос в порядке, установленном законом.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о предоставлении информации</dc:title>
  <dc:creator/>
  <dc:language>ru</dc:language>
  <cp:keywords/>
  <dcterms:created xsi:type="dcterms:W3CDTF">2026-11-07T20:42:11Z</dcterms:created>
  <dcterms:modified xsi:type="dcterms:W3CDTF">2026-11-07T20:42:11Z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