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Пояснительная записка по запросу банка</w:t>
      </w:r>
    </w:p>
    <w:p>
      <w:pPr>
        <w:pStyle w:val="FirstParagraph"/>
      </w:pPr>
      <w:r>
        <w:t xml:space="preserve">В службу финансового мониторинга</w:t>
      </w:r>
    </w:p>
    <w:p>
      <w:pPr>
        <w:pStyle w:val="BodyText"/>
      </w:pPr>
      <w:r>
        <w:t xml:space="preserve">АО «Банк»</w:t>
      </w:r>
    </w:p>
    <w:p>
      <w:pPr>
        <w:pStyle w:val="BodyText"/>
      </w:pPr>
      <w:r>
        <w:t xml:space="preserve">от ИП Иванова И. И.</w:t>
      </w:r>
    </w:p>
    <w:p>
      <w:pPr>
        <w:pStyle w:val="BodyText"/>
      </w:pPr>
      <w:r>
        <w:t xml:space="preserve">ИНН 770000000000, счёт 40802810…</w:t>
      </w:r>
    </w:p>
    <w:bookmarkStart w:id="10" w:name="пояснительная-записка-по-запросу-банка"/>
    <w:p>
      <w:pPr>
        <w:pStyle w:val="Heading1"/>
      </w:pPr>
      <w:r>
        <w:t xml:space="preserve">Пояснительная записка по запросу банка</w:t>
      </w:r>
    </w:p>
    <w:bookmarkStart w:id="9" w:name="Xe3f120f8608b2121e4b39ffcbaa4eeaa58bc08e"/>
    <w:p>
      <w:pPr>
        <w:pStyle w:val="Heading2"/>
      </w:pPr>
      <w:r>
        <w:t xml:space="preserve">об экономическом смысле операций по счёту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В ответ на запрос № 48 от 10.11.2026 сообщаю следующее. Я зарегистрирован как индивидуальный предприниматель, основной вид деятельности — производство пиломатериалов (ОКВЭД 16.10), применяю упрощённую систему налогообложения.</w:t>
      </w:r>
    </w:p>
    <w:p>
      <w:pPr>
        <w:pStyle w:val="BodyText"/>
      </w:pPr>
      <w:r>
        <w:t xml:space="preserve">12.11.2026 на счёт поступило 1 300 000 рублей от ООО «Стройбаза» с назначением «оплата по договору поставки № 17 от 03.11.2026 за пиломатериалы». Товар отгружен по УПД № 92 от 11.11.2026, доставка — транспортной компанией по накладной № 5512.</w:t>
      </w:r>
    </w:p>
    <w:p>
      <w:pPr>
        <w:pStyle w:val="BodyText"/>
      </w:pPr>
      <w:r>
        <w:t xml:space="preserve">В тот же день часть выручки переведена на личный счёт в другом банке для личных и семейных расходов. Операции связаны с предпринимательской деятельностью, налоги уплачиваются, задолженности перед бюджетом нет.</w:t>
      </w:r>
    </w:p>
    <w:p>
      <w:pPr>
        <w:pStyle w:val="BodyText"/>
      </w:pPr>
      <w:r>
        <w:t xml:space="preserve">Приложения: 1 — договор поставки на 3 л.; 2 — УПД № 92 на 1 л.; 3 — транспортная накладная на 1 л.; 4 — выписка по счёту на 2 л.; 5 — налоговая декларация на 4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пояснения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по запросу банка</dc:title>
  <dc:creator/>
  <dc:language>ru</dc:language>
  <cp:keywords/>
  <dcterms:created xsi:type="dcterms:W3CDTF">2026-10-30T21:49:35Z</dcterms:created>
  <dcterms:modified xsi:type="dcterms:W3CDTF">2026-10-30T21:49:35Z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