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Ответ на возражение на исковое заявление</w:t>
      </w:r>
    </w:p>
    <w:p>
      <w:pPr>
        <w:pStyle w:val="FirstParagraph"/>
      </w:pPr>
      <w:r>
        <w:t xml:space="preserve">В Арбитражный суд города Москвы</w:t>
      </w:r>
    </w:p>
    <w:p>
      <w:pPr>
        <w:pStyle w:val="BodyText"/>
      </w:pPr>
      <w:r>
        <w:t xml:space="preserve">115225, г. Москва, ул. Большая Тульская, д. 17</w:t>
      </w:r>
    </w:p>
    <w:p>
      <w:pPr>
        <w:pStyle w:val="BodyText"/>
      </w:pPr>
      <w:r>
        <w:t xml:space="preserve">Истец: ООО «Ромашка»</w:t>
      </w:r>
    </w:p>
    <w:p>
      <w:pPr>
        <w:pStyle w:val="BodyText"/>
      </w:pPr>
      <w:r>
        <w:t xml:space="preserve">ИНН 7700000000, ОГРН 1157700000000</w:t>
      </w:r>
    </w:p>
    <w:p>
      <w:pPr>
        <w:pStyle w:val="BodyText"/>
      </w:pPr>
      <w:r>
        <w:t xml:space="preserve">115184, г. Москва, ул. Новокузнецкая, д. 10</w:t>
      </w:r>
    </w:p>
    <w:p>
      <w:pPr>
        <w:pStyle w:val="BodyText"/>
      </w:pPr>
      <w:r>
        <w:t xml:space="preserve">Ответчик: ООО «Лютик»</w:t>
      </w:r>
    </w:p>
    <w:p>
      <w:pPr>
        <w:pStyle w:val="BodyText"/>
      </w:pPr>
      <w:r>
        <w:t xml:space="preserve">ИНН 7800000000, ОГРН 1167800000000</w:t>
      </w:r>
    </w:p>
    <w:p>
      <w:pPr>
        <w:pStyle w:val="BodyText"/>
      </w:pPr>
      <w:r>
        <w:t xml:space="preserve">190000, г. Санкт-Петербург, наб. реки Мойки, д. 5</w:t>
      </w:r>
    </w:p>
    <w:p>
      <w:pPr>
        <w:pStyle w:val="BodyText"/>
      </w:pPr>
      <w:r>
        <w:t xml:space="preserve">Дело № А40-00000/2026</w:t>
      </w:r>
    </w:p>
    <w:bookmarkStart w:id="10" w:name="ответ-на-возражение-на-исковое-заявление"/>
    <w:p>
      <w:pPr>
        <w:pStyle w:val="Heading1"/>
      </w:pPr>
      <w:r>
        <w:t xml:space="preserve">Ответ на возражение на исковое заявление</w:t>
      </w:r>
    </w:p>
    <w:bookmarkStart w:id="9" w:name="по-делу-а40-000002026"/>
    <w:p>
      <w:pPr>
        <w:pStyle w:val="Heading2"/>
      </w:pPr>
      <w:r>
        <w:t xml:space="preserve">по делу № А40-00000/2026</w:t>
      </w:r>
    </w:p>
    <w:p>
      <w:pPr>
        <w:pStyle w:val="FirstParagraph"/>
      </w:pPr>
      <w:r>
        <w:t xml:space="preserve">«___» __________ 20__ г. № ____</w:t>
      </w:r>
    </w:p>
    <w:p>
      <w:pPr>
        <w:pStyle w:val="BodyText"/>
      </w:pPr>
      <w:r>
        <w:t xml:space="preserve">В производстве Арбитражного суда города Москвы находится дело № А40-00000/2026 по иску ООО «Ромашка» к ООО «Лютик» о взыскании задолженности по договору поставки от 12.02.2026 № 14. Ответчик представил отзыв, в котором просит в иске отказать. С доводами отзыва не согласен по основаниям, изложенным ниже.</w:t>
      </w:r>
    </w:p>
    <w:p>
      <w:pPr>
        <w:pStyle w:val="BodyText"/>
      </w:pPr>
      <w:r>
        <w:t xml:space="preserve">Довод ответчика о том, что товар поставлен ненадлежащего качества, не подтверждён. Акт о недостатках составлен ответчиком в одностороннем порядке, представитель истца на осмотр не приглашался, экспертиза не проводилась. По условиям п. 4.3 договора недостатки фиксируются двусторонним актом; такого акта в деле нет.</w:t>
      </w:r>
    </w:p>
    <w:p>
      <w:pPr>
        <w:pStyle w:val="BodyText"/>
      </w:pPr>
      <w:r>
        <w:t xml:space="preserve">Ссылка ответчика на погашение долга платёжным поручением от 20.10.2026 № 318 несостоятельна: в назначении платежа указан другой договор — от 03.03.2026 № 7, задолженность по которому истцом не заявлялась. Спорная сумма по договору № 14 не оплачена.</w:t>
      </w:r>
    </w:p>
    <w:p>
      <w:pPr>
        <w:pStyle w:val="BodyText"/>
      </w:pPr>
      <w:r>
        <w:t xml:space="preserve">На основании изложенного прошу в удовлетворении возражений ответчика отказать, исковые требования удовлетворить в полном объёме.</w:t>
      </w:r>
    </w:p>
    <w:p>
      <w:pPr>
        <w:pStyle w:val="BodyText"/>
      </w:pPr>
      <w:r>
        <w:t xml:space="preserve">Приложение: копия ответа с отметкой о направлении ответчику — 1 экз.; копии документов, на которые ссылается истец, — на ___ л.</w:t>
      </w:r>
    </w:p>
    <w:tbl>
      <w:tblPr>
        <w:tblStyle w:val="Table"/>
        <w:tblW w:type="pct" w:w="5000"/>
        <w:tblLayout w:type="fixed"/>
        <w:tblLook w:firstRow="0" w:lastRow="0" w:firstColumn="0" w:lastColumn="0" w:noHBand="0" w:noVBand="0" w:val="0000"/>
      </w:tblPr>
      <w:tblGrid>
        <w:gridCol w:w="7920"/>
      </w:tblGrid>
      <w:tr>
        <w:tc>
          <w:tcPr/>
          <w:p>
            <w:pPr>
              <w:pStyle w:val="FirstParagraph"/>
            </w:pPr>
            <w:r>
              <w:rPr>
                <w:b/>
                <w:bCs/>
              </w:rPr>
              <w:t xml:space="preserve">Истец</w:t>
            </w:r>
          </w:p>
          <w:p>
            <w:pPr>
              <w:pStyle w:val="BodyText"/>
            </w:pPr>
            <w:r>
              <w:t xml:space="preserve">Генеральный директор ООО «Ромашка»</w:t>
            </w:r>
          </w:p>
          <w:p>
            <w:pPr>
              <w:pStyle w:val="BodyText"/>
            </w:pPr>
            <w:r>
              <w:t xml:space="preserve">____________ / И. И. Иванов /</w:t>
            </w:r>
          </w:p>
        </w:tc>
      </w:tr>
    </w:tbl>
    <w:bookmarkEnd w:id="9"/>
    <w:bookmarkEnd w:id="10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ru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Ответ на возражение на исковое заявление</dc:title>
  <dc:creator/>
  <dc:language>ru</dc:language>
  <cp:keywords/>
  <dcterms:created xsi:type="dcterms:W3CDTF">2026-11-07T20:42:10Z</dcterms:created>
  <dcterms:modified xsi:type="dcterms:W3CDTF">2026-11-07T20:42:10Z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