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</w:t>
      </w:r>
    </w:p>
    <w:p>
      <w:pPr>
        <w:pStyle w:val="FirstParagraph"/>
      </w:pPr>
      <w:r>
        <w:t xml:space="preserve">В Межрайонную ИФНС России № 14 по г. Москве</w:t>
      </w:r>
    </w:p>
    <w:p>
      <w:pPr>
        <w:pStyle w:val="BodyText"/>
      </w:pPr>
      <w:r>
        <w:t xml:space="preserve">от ООО «Ромашка», ИНН 7701234567, КПП 770101001</w:t>
      </w:r>
    </w:p>
    <w:bookmarkStart w:id="10" w:name="пояснение"/>
    <w:p>
      <w:pPr>
        <w:pStyle w:val="Heading1"/>
      </w:pPr>
      <w:r>
        <w:t xml:space="preserve">Пояснение</w:t>
      </w:r>
    </w:p>
    <w:bookmarkStart w:id="9" w:name="X167cbd2484f408acf9d8cee8c5b93256a06d1f2"/>
    <w:p>
      <w:pPr>
        <w:pStyle w:val="Heading2"/>
      </w:pPr>
      <w:r>
        <w:t xml:space="preserve">на требование о занижении налоговой базы в расчёте 6-НДФЛ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ответ на требование № 4821 от 9 ноября 2026 года о предоставлении пояснений о возможном занижении суммы налоговой базы в расчёте 6-НДФЛ за 9 месяцев 2026 года сообщаем следующее.</w:t>
      </w:r>
    </w:p>
    <w:p>
      <w:pPr>
        <w:pStyle w:val="BodyText"/>
      </w:pPr>
      <w:r>
        <w:t xml:space="preserve">В расчёте 6-НДФЛ за 9 месяцев 2026 года ошибок и противоречий нет. Расхождение между исчисленным и удержанным налогом возникло из-за дохода, выданного в натуральной форме: налог с него исчислен, но до конца сентября удержать его из денежных выплат не удалось. Зарплата за вторую половину сентября выплачена 5 октября; этот доход и налог с него отражены в расчёте за 2026 год, а не за девять месяцев.</w:t>
      </w:r>
    </w:p>
    <w:p>
      <w:pPr>
        <w:pStyle w:val="BodyText"/>
      </w:pPr>
      <w:r>
        <w:t xml:space="preserve">Налоговая база по НДФЛ не занижена: все выплаты работникам включены в расчёт в том периоде, когда они стали доходом. Оснований подавать уточнённый расчёт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</dc:title>
  <dc:creator/>
  <dc:language>ru</dc:language>
  <cp:keywords/>
  <dcterms:created xsi:type="dcterms:W3CDTF">2026-11-03T20:35:24Z</dcterms:created>
  <dcterms:modified xsi:type="dcterms:W3CDTF">2026-11-03T20:35:24Z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