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Отзыв на исковое заявление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Ответчик: ООО «Северный склад»</w:t>
      </w:r>
    </w:p>
    <w:p>
      <w:pPr>
        <w:pStyle w:val="BodyText"/>
      </w:pPr>
      <w:r>
        <w:t xml:space="preserve">ИНН 7700000000, ОГРН 1150000000000</w:t>
      </w:r>
    </w:p>
    <w:p>
      <w:pPr>
        <w:pStyle w:val="BodyText"/>
      </w:pPr>
      <w:r>
        <w:t xml:space="preserve">129090, г. Москва, ул. Щепкина, д. 12, офис 4</w:t>
      </w:r>
    </w:p>
    <w:p>
      <w:pPr>
        <w:pStyle w:val="BodyText"/>
      </w:pPr>
      <w:r>
        <w:t xml:space="preserve">Истец: ООО «Торговый дом «Восход»</w:t>
      </w:r>
    </w:p>
    <w:p>
      <w:pPr>
        <w:pStyle w:val="BodyText"/>
      </w:pPr>
      <w:r>
        <w:t xml:space="preserve">ИНН 7800000000</w:t>
      </w:r>
    </w:p>
    <w:p>
      <w:pPr>
        <w:pStyle w:val="BodyText"/>
      </w:pPr>
      <w:r>
        <w:t xml:space="preserve">Дело № А40-000000/2026</w:t>
      </w:r>
    </w:p>
    <w:bookmarkStart w:id="10" w:name="отзыв-на-исковое-заявление"/>
    <w:p>
      <w:pPr>
        <w:pStyle w:val="Heading1"/>
      </w:pPr>
      <w:r>
        <w:t xml:space="preserve">Отзыв на исковое заявление</w:t>
      </w:r>
    </w:p>
    <w:bookmarkStart w:id="9" w:name="Xc07f6dee4e34104eec34bff486a7f54cfffe13d"/>
    <w:p>
      <w:pPr>
        <w:pStyle w:val="Heading2"/>
      </w:pPr>
      <w:r>
        <w:t xml:space="preserve">о взыскании задолженности по договору поставки</w:t>
      </w:r>
    </w:p>
    <w:p>
      <w:pPr>
        <w:pStyle w:val="FirstParagraph"/>
      </w:pPr>
      <w:r>
        <w:t xml:space="preserve">10 декабря 2026 г.</w:t>
      </w:r>
    </w:p>
    <w:p>
      <w:pPr>
        <w:pStyle w:val="BodyText"/>
      </w:pPr>
      <w:r>
        <w:t xml:space="preserve">ООО «Торговый дом «Восход» обратилось в Арбитражный суд города Москвы с иском о взыскании с ООО «Северный склад» 1 240 000 рублей задолженности по договору поставки от 12.02.2026 № 18, 86 400 рублей процентов по статье 395 ГК РФ и 120 000 рублей неустойки. С требованиями не согласны в части основного долга и неустойки по основаниям ниже.</w:t>
      </w:r>
    </w:p>
    <w:p>
      <w:pPr>
        <w:pStyle w:val="BodyText"/>
      </w:pPr>
      <w:r>
        <w:t xml:space="preserve">По универсальным передаточным документам от 03.03.2026 № 41 и от 17.03.2026 № 58 товар принят на 1 100 000 рублей. Поставка по УПД от 03.03.2026 № 41 на 140 000 рублей не состоялась: товар не был передан, что подтверждает переписка сторон и акт сверки. Обязанность оплатить непереданный товар у покупателя не возникла.</w:t>
      </w:r>
    </w:p>
    <w:p>
      <w:pPr>
        <w:pStyle w:val="BodyText"/>
      </w:pPr>
      <w:r>
        <w:t xml:space="preserve">Неустойка 0,5 % за каждый день просрочки, согласованная пунктом 6.2 договора, составляет 182,5 % годовых и несоразмерна последствиям нарушения: просрочка вызвана задержкой оплаты от конечных покупателей. Прошу уменьшить неустойку на основании статьи 333 ГК РФ.</w:t>
      </w:r>
    </w:p>
    <w:p>
      <w:pPr>
        <w:pStyle w:val="BodyText"/>
      </w:pPr>
      <w:r>
        <w:t xml:space="preserve">Приложение: копия акта сверки на 2 л.; копия переписки о непоставке на 5 л.; документ о направлении отзыва и приложений другим лицам, участвующим в деле.</w:t>
      </w:r>
    </w:p>
    <w:p>
      <w:pPr>
        <w:pStyle w:val="BodyText"/>
      </w:pPr>
      <w:r>
        <w:t xml:space="preserve">На основании изложенного прошу в удовлетворении требований в части основного долга в размере 140 000 рублей и неустойки в размере 120 000 рублей отказать, неустойку уменьшить по статье 333 ГК РФ, в остальной части решение оставить на усмотрение суда.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ответчика</w:t>
            </w:r>
          </w:p>
          <w:p>
            <w:pPr>
              <w:pStyle w:val="BodyText"/>
            </w:pPr>
            <w:r>
              <w:t xml:space="preserve">Генеральный директор ООО «Северный склад»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Отзыв на исковое заявление</dc:title>
  <dc:creator/>
  <dc:language>ru</dc:language>
  <cp:keywords/>
  <dcterms:created xsi:type="dcterms:W3CDTF">2026-11-06T21:54:24Z</dcterms:created>
  <dcterms:modified xsi:type="dcterms:W3CDTF">2026-11-06T21:54:24Z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