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</w:t>
      </w:r>
    </w:p>
    <w:p>
      <w:pPr>
        <w:pStyle w:val="FirstParagraph"/>
      </w:pPr>
      <w:r>
        <w:t xml:space="preserve">ООО «Ромашка», именуемое в дальнейшем «Поставщик», в лице генерального директора П. П. Петрова,</w:t>
      </w:r>
    </w:p>
    <w:p>
      <w:pPr>
        <w:pStyle w:val="BodyText"/>
      </w:pPr>
      <w:r>
        <w:t xml:space="preserve">и ООО «Ласточка», именуемое в дальнейшем «Покупатель», в лице директора А. С. Смирнова,</w:t>
      </w:r>
    </w:p>
    <w:bookmarkStart w:id="10" w:name="договор-поставки"/>
    <w:p>
      <w:pPr>
        <w:pStyle w:val="Heading1"/>
      </w:pPr>
      <w:r>
        <w:t xml:space="preserve">Договор поставки</w:t>
      </w:r>
    </w:p>
    <w:bookmarkStart w:id="9" w:name="извлечение-условие-об-отсрочке-платежа"/>
    <w:p>
      <w:pPr>
        <w:pStyle w:val="Heading2"/>
      </w:pPr>
      <w:r>
        <w:t xml:space="preserve">(извлечение: условие об отсрочке платежа)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2.1. Покупатель оплачивает товар с отсрочкой платежа 30 календарных дней с момента получения товара.</w:t>
      </w:r>
    </w:p>
    <w:p>
      <w:pPr>
        <w:pStyle w:val="BodyText"/>
      </w:pPr>
      <w:r>
        <w:t xml:space="preserve">2.2. Моментом получения товара считается дата, указанная в универсальном передаточном документе, подписанном представителем Покупателя при приёмке товара.</w:t>
      </w:r>
    </w:p>
    <w:p>
      <w:pPr>
        <w:pStyle w:val="BodyText"/>
      </w:pPr>
      <w:r>
        <w:t xml:space="preserve">2.3. Срок оплаты исчисляется со дня, следующего за днём получения товара, и истекает в соответствующий день тридцатого календарного дня. Если этот день приходится на выходной или нерабочий праздничный день, срок не переносится.</w:t>
      </w:r>
    </w:p>
    <w:p>
      <w:pPr>
        <w:pStyle w:val="BodyText"/>
      </w:pPr>
      <w:r>
        <w:t xml:space="preserve">2.4. За просрочку оплаты Покупатель уплачивает пени в размере 0,1 % от неоплаченной суммы за каждый день просрочки по день фактической оплаты включительно.</w:t>
      </w:r>
    </w:p>
    <w:p>
      <w:pPr>
        <w:pStyle w:val="BodyText"/>
      </w:pPr>
      <w:r>
        <w:t xml:space="preserve">2.5. Товар поставляется партиями по заявкам Покупателя. Отсрочка платежа 30 календарных дней применяется к каждой партии отдельно со дня её получения.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Директор ООО «Ласточка»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/>
  <dc:language>ru</dc:language>
  <cp:keywords/>
  <dcterms:created xsi:type="dcterms:W3CDTF">2026-11-07T20:41:59Z</dcterms:created>
  <dcterms:modified xsi:type="dcterms:W3CDTF">2026-11-07T20:41:59Z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