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Отказ от претензий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Генеральному директору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ООО «Вектор»</w:t>
      </w:r>
    </w:p>
    <w:bookmarkStart w:id="10" w:name="отказ-от-претензий"/>
    <w:p>
      <w:pPr>
        <w:pStyle w:val="Heading1"/>
      </w:pPr>
      <w:r>
        <w:t xml:space="preserve">Отказ от претензий</w:t>
      </w:r>
    </w:p>
    <w:bookmarkStart w:id="9" w:name="X5924e3fb5d802017df008161adce343f1dba04a"/>
    <w:p>
      <w:pPr>
        <w:pStyle w:val="Heading2"/>
      </w:pPr>
      <w:r>
        <w:t xml:space="preserve">по договору поставки № 17 от 3 февраля 2026 г.</w:t>
      </w:r>
    </w:p>
    <w:p>
      <w:pPr>
        <w:pStyle w:val="FirstParagraph"/>
      </w:pPr>
      <w:r>
        <w:t xml:space="preserve">16 ноября 2026 г. № 41</w:t>
      </w:r>
    </w:p>
    <w:p>
      <w:pPr>
        <w:pStyle w:val="BodyText"/>
      </w:pPr>
      <w:r>
        <w:t xml:space="preserve">ООО «Вектор» подтверждает, что поставка по договору № 17 от 3 февраля 2026 года выполнена в полном объёме, товар принят без замечаний, а неустойка и убытки по этой поставке не начислялись.</w:t>
      </w:r>
    </w:p>
    <w:p>
      <w:pPr>
        <w:pStyle w:val="BodyText"/>
      </w:pPr>
      <w:r>
        <w:t xml:space="preserve">ООО «Вектор» отказывается от претензий к ООО «Ромашка» по договору № 17 от 3 февраля 2026 года, в том числе от требований о взыскании неустойки, процентов и убытков.</w:t>
      </w:r>
    </w:p>
    <w:p>
      <w:pPr>
        <w:pStyle w:val="BodyText"/>
      </w:pPr>
      <w:r>
        <w:t xml:space="preserve">Отказ не распространяется на обязательства по последующим поставкам и на гарантийные случаи, которые возникнут после подписания этого письма.</w:t>
      </w:r>
    </w:p>
    <w:p>
      <w:pPr>
        <w:pStyle w:val="BodyText"/>
      </w:pPr>
      <w:r>
        <w:t xml:space="preserve">Письмо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претензий</dc:title>
  <dc:creator/>
  <dc:language>ru</dc:language>
  <cp:keywords/>
  <dcterms:created xsi:type="dcterms:W3CDTF">2026-11-02T20:33:45Z</dcterms:created>
  <dcterms:modified xsi:type="dcterms:W3CDTF">2026-11-02T20:33:45Z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