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об использовании давальческих материалов</w:t>
      </w:r>
    </w:p>
    <w:p>
      <w:pPr>
        <w:pStyle w:val="FirstParagraph"/>
      </w:pPr>
      <w:r>
        <w:t xml:space="preserve">Заказчику ООО «Северный дом»</w:t>
      </w:r>
    </w:p>
    <w:p>
      <w:pPr>
        <w:pStyle w:val="BodyText"/>
      </w:pPr>
      <w:r>
        <w:t xml:space="preserve">от подрядчика ООО «Мастерская»</w:t>
      </w:r>
    </w:p>
    <w:p>
      <w:pPr>
        <w:pStyle w:val="BodyText"/>
      </w:pPr>
      <w:r>
        <w:t xml:space="preserve">Основание: договор подряда № 17 от 12.01.2026, накладная на отпуск материалов № 4 от 02.02.2026</w:t>
      </w:r>
    </w:p>
    <w:bookmarkStart w:id="10" w:name="Xc1c19010e42a6d01087503c0b90009a6ede27aa"/>
    <w:p>
      <w:pPr>
        <w:pStyle w:val="Heading1"/>
      </w:pPr>
      <w:r>
        <w:t xml:space="preserve">Отчёт об использовании давальческих материалов</w:t>
      </w:r>
    </w:p>
    <w:bookmarkStart w:id="9" w:name="X14539d62bf0d5538e8a77826c5b7af1487bd458"/>
    <w:p>
      <w:pPr>
        <w:pStyle w:val="Heading2"/>
      </w:pPr>
      <w:r>
        <w:t xml:space="preserve">к договору подряда № 17 от 12 января 2026 г.</w:t>
      </w:r>
    </w:p>
    <w:p>
      <w:pPr>
        <w:pStyle w:val="FirstParagraph"/>
      </w:pPr>
      <w:r>
        <w:t xml:space="preserve">28 февраля 2026 г. № 2</w:t>
      </w:r>
    </w:p>
    <w:p>
      <w:pPr>
        <w:pStyle w:val="BodyText"/>
      </w:pPr>
      <w:r>
        <w:t xml:space="preserve">По накладной № 4 от 02.02.2026 подрядчик получил от заказчика материалы для изготовления металлических каркасов по спецификации № 1 к договору. Отчёт составлен за февраль 2026 года.</w:t>
      </w:r>
    </w:p>
    <w:p>
      <w:pPr>
        <w:pStyle w:val="BodyText"/>
      </w:pPr>
      <w:r>
        <w:t xml:space="preserve">Из полученных материалов в производство переданы листы стальные в количестве 40 листов на сумму 240 000 рублей, профиль в количестве 120 метров на сумму 96 000 рублей. Всего использовано материалов на 336 000 рублей.</w:t>
      </w:r>
    </w:p>
    <w:p>
      <w:pPr>
        <w:pStyle w:val="BodyText"/>
      </w:pPr>
      <w:r>
        <w:t xml:space="preserve">Остаток на 28.02.2026: листы стальные — 10 листов на сумму 60 000 рублей, профиль — 30 метров на сумму 24 000 рублей. Остаток хранится на складе подрядчика по адресу: г. Тверь, ул. Заводская, 4.</w:t>
      </w:r>
    </w:p>
    <w:p>
      <w:pPr>
        <w:pStyle w:val="BodyText"/>
      </w:pPr>
      <w:r>
        <w:t xml:space="preserve">Приложения: ведомость расхода материалов на 2 л. в 1 экз., акт выполненных работ № 3 от 28.02.2026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«Мастерская»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инженер ООО «Северный дом»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об использовании давальческих материалов</dc:title>
  <dc:creator/>
  <dc:language>ru</dc:language>
  <cp:keywords/>
  <dcterms:created xsi:type="dcterms:W3CDTF">2026-10-28T23:28:21Z</dcterms:created>
  <dcterms:modified xsi:type="dcterms:W3CDTF">2026-10-28T23:28:21Z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