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Отчёт комиссионера</w:t>
      </w:r>
    </w:p>
    <w:p>
      <w:pPr>
        <w:pStyle w:val="FirstParagraph"/>
      </w:pPr>
      <w:r>
        <w:t xml:space="preserve">Комитенту: ______________________________</w:t>
      </w:r>
    </w:p>
    <w:p>
      <w:pPr>
        <w:pStyle w:val="BodyText"/>
      </w:pPr>
      <w:r>
        <w:t xml:space="preserve">ИНН ______________, ОГРН ______________</w:t>
      </w:r>
    </w:p>
    <w:p>
      <w:pPr>
        <w:pStyle w:val="BodyText"/>
      </w:pPr>
      <w:r>
        <w:t xml:space="preserve">от комиссионера ____________________________</w:t>
      </w:r>
    </w:p>
    <w:bookmarkStart w:id="10" w:name="отчёт-комиссионера"/>
    <w:p>
      <w:pPr>
        <w:pStyle w:val="Heading1"/>
      </w:pPr>
      <w:r>
        <w:t xml:space="preserve">Отчёт комиссионера</w:t>
      </w:r>
    </w:p>
    <w:bookmarkStart w:id="9" w:name="X936f2a043daef7e53b604496d6ca1275003050a"/>
    <w:p>
      <w:pPr>
        <w:pStyle w:val="Heading2"/>
      </w:pPr>
      <w:r>
        <w:t xml:space="preserve">о реализации товаров через маркетплейс Ozon за отчётный период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Комиссионер реализовал товары комитента через маркетплейс Ozon за отчётный период. Перечень товаров, количество, цена реализации и сумма вознаграждения приведены в таблице.</w:t>
      </w:r>
    </w:p>
    <w:p>
      <w:pPr>
        <w:pStyle w:val="BodyText"/>
      </w:pPr>
      <w:r>
        <w:t xml:space="preserve">Сумма реализации по отчёту — __________ рублей, в том числе НДС ___ % — __________ рублей. Вознаграждение комиссионера — __________ рублей, в том числе НДС ___ % — __________ рублей. К перечислению комитенту — __________ рублей.</w:t>
      </w:r>
    </w:p>
    <w:p>
      <w:pPr>
        <w:pStyle w:val="BodyText"/>
      </w:pPr>
      <w:r>
        <w:t xml:space="preserve">К отчёту приложены: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Комиссионер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комиссионера</dc:title>
  <dc:creator/>
  <dc:language>ru</dc:language>
  <cp:keywords/>
  <dcterms:created xsi:type="dcterms:W3CDTF">2026-11-06T21:54:10Z</dcterms:created>
  <dcterms:modified xsi:type="dcterms:W3CDTF">2026-11-06T21:54:10Z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