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приеме (поступлении) оборудования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Склад № 1, производственный участок</w:t>
      </w:r>
    </w:p>
    <w:p>
      <w:pPr>
        <w:pStyle w:val="BodyText"/>
      </w:pPr>
      <w:r>
        <w:t xml:space="preserve">Договор поставки от 2 ноября 2026 г. № 47</w:t>
      </w:r>
    </w:p>
    <w:p>
      <w:pPr>
        <w:pStyle w:val="BodyText"/>
      </w:pPr>
      <w:r>
        <w:t xml:space="preserve">ООО «СтанкоТорг»</w:t>
      </w:r>
    </w:p>
    <w:bookmarkStart w:id="10" w:name="акт-о-приеме-поступлении-оборудования"/>
    <w:p>
      <w:pPr>
        <w:pStyle w:val="Heading1"/>
      </w:pPr>
      <w:r>
        <w:t xml:space="preserve">Акт о приеме (поступлении) оборудования</w:t>
      </w:r>
    </w:p>
    <w:bookmarkStart w:id="9" w:name="форма-ос-14"/>
    <w:p>
      <w:pPr>
        <w:pStyle w:val="Heading2"/>
      </w:pPr>
      <w:r>
        <w:t xml:space="preserve">Форма № ОС-14</w:t>
      </w:r>
    </w:p>
    <w:p>
      <w:pPr>
        <w:pStyle w:val="FirstParagraph"/>
      </w:pPr>
      <w:r>
        <w:t xml:space="preserve">16 ноября 2026 г. № 12</w:t>
      </w:r>
    </w:p>
    <w:p>
      <w:pPr>
        <w:pStyle w:val="BodyText"/>
      </w:pPr>
      <w:r>
        <w:t xml:space="preserve">Сведения о времени приемки: оборудование отправлено со склада поставщика 12 ноября 2026 г., на склад получателя прибыло 15 ноября 2026 г., приемка начата 15 ноября в 10 ч 00 мин, окончена 15 ноября в 15 ч 30 мин.</w:t>
      </w:r>
    </w:p>
    <w:p>
      <w:pPr>
        <w:pStyle w:val="BodyText"/>
      </w:pPr>
      <w:r>
        <w:t xml:space="preserve">Сведения о поступившем оборудовании: станок токарный, упаковка деревянный ящик, 1 шт. По документам поставщика — 1 шт., фактически принято — 1 шт. Расхождений нет.</w:t>
      </w:r>
    </w:p>
    <w:p>
      <w:pPr>
        <w:pStyle w:val="BodyText"/>
      </w:pPr>
      <w:r>
        <w:t xml:space="preserve">Заключение комиссии: оборудование поступило в исправной упаковке, пломбы не нарушены, внешним осмотром повреждений не выявлено. Оборудование принято на склад и подлежит передаче в монтаж.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Члены приемочной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Начальник склада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приеме (поступлении) оборудования</dc:title>
  <dc:creator/>
  <dc:language>ru</dc:language>
  <cp:keywords/>
  <dcterms:created xsi:type="dcterms:W3CDTF">2026-10-31T20:34:06Z</dcterms:created>
  <dcterms:modified xsi:type="dcterms:W3CDTF">2026-10-31T20:34:06Z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