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Объяснительная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бъяснительная-записка"/>
    <w:p>
      <w:pPr>
        <w:pStyle w:val="Heading1"/>
      </w:pPr>
      <w:r>
        <w:t xml:space="preserve">Объяснительная записка</w:t>
      </w:r>
    </w:p>
    <w:bookmarkStart w:id="9" w:name="Xbff0e555293a2630937ab6e018bb08013c213da"/>
    <w:p>
      <w:pPr>
        <w:pStyle w:val="Heading2"/>
      </w:pPr>
      <w:r>
        <w:t xml:space="preserve">об отсутствии на рабочем месте 16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Что сделал, чтобы предупредить: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Объяснительная записка</dc:title>
  <dc:creator/>
  <dc:language>ru</dc:language>
  <cp:keywords/>
  <dcterms:created xsi:type="dcterms:W3CDTF">2026-11-07T20:41:35Z</dcterms:created>
  <dcterms:modified xsi:type="dcterms:W3CDTF">2026-11-07T20:41:35Z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