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без сохранения заработной платы с «___» __________ 20__ г. по «___» __________ 20__ г. включительно, ___ календарных дней, по причине: ______________________________.</w:t>
      </w:r>
    </w:p>
    <w:p>
      <w:pPr>
        <w:pStyle w:val="BodyText"/>
      </w:pPr>
      <w:r>
        <w:t xml:space="preserve">Работу на время отсутствия передаю: 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2026-11-03T20:35:07Z</dcterms:created>
  <dcterms:modified xsi:type="dcterms:W3CDTF">2026-11-03T20:35:07Z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