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б-увольнении-по-собственному-желанию"/>
    <w:p>
      <w:pPr>
        <w:pStyle w:val="Heading2"/>
      </w:pPr>
      <w:r>
        <w:t xml:space="preserve">об увольнении по собственному желанию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уволить меня по собственному желанию 30 ноября 2026 года.</w:t>
      </w:r>
    </w:p>
    <w:p>
      <w:pPr>
        <w:pStyle w:val="BodyText"/>
      </w:pPr>
      <w:r>
        <w:t xml:space="preserve">Причина: переезд в другой город.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2026-11-07T20:41:31Z</dcterms:created>
  <dcterms:modified xsi:type="dcterms:W3CDTF">2026-11-07T20:41:31Z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