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участие в электронном аукционе</w:t>
      </w:r>
    </w:p>
    <w:p>
      <w:pPr>
        <w:pStyle w:val="FirstParagraph"/>
      </w:pPr>
      <w:r>
        <w:t xml:space="preserve">Оператору электронной площадки</w:t>
      </w:r>
    </w:p>
    <w:p>
      <w:pPr>
        <w:pStyle w:val="BodyText"/>
      </w:pPr>
      <w:r>
        <w:t xml:space="preserve">[наименование площадки, адрес]</w:t>
      </w:r>
    </w:p>
    <w:p>
      <w:pPr>
        <w:pStyle w:val="BodyText"/>
      </w:pPr>
      <w:r>
        <w:t xml:space="preserve">от ООО «Ромашка», ИНН 7700000000</w:t>
      </w:r>
    </w:p>
    <w:bookmarkStart w:id="10" w:name="заявка-на-участие-в-электронном-аукционе"/>
    <w:p>
      <w:pPr>
        <w:pStyle w:val="Heading1"/>
      </w:pPr>
      <w:r>
        <w:t xml:space="preserve">Заявка на участие в электронном аукционе</w:t>
      </w:r>
    </w:p>
    <w:bookmarkStart w:id="9" w:name="X50f4f20c6baef69d2861f82a26bb9728fefd337"/>
    <w:p>
      <w:pPr>
        <w:pStyle w:val="Heading2"/>
      </w:pPr>
      <w:r>
        <w:t xml:space="preserve">предложение по объекту закупки и сведения об участнике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Предложение по объекту закупки. ООО «Ромашка» предлагает поставить офисную мебель на условиях, предусмотренных извещением об осуществлении закупки № 0000000000000000000, размещённым в единой информационной системе в сфере закупок.</w:t>
      </w:r>
    </w:p>
    <w:p>
      <w:pPr>
        <w:pStyle w:val="BodyText"/>
      </w:pPr>
      <w:r>
        <w:t xml:space="preserve">Конкретные показатели товара: шкаф металлический ШМ-2 — 10 шт., высота 1800 мм, ширина 900 мм, глубина 400 мм, цвет серый; стол письменный СП-1 — 20 шт., длина 1200 мм, ширина 600 мм, высота 750 мм, материал — ламинированная плита.</w:t>
      </w:r>
    </w:p>
    <w:p>
      <w:pPr>
        <w:pStyle w:val="BodyText"/>
      </w:pPr>
      <w:r>
        <w:t xml:space="preserve">Сведения об участнике (регистрационные данные оператор площадки передаёт из единой информационной системы). Наименование: ООО «Ромашка». Место нахождения: 123456, г. Москва, ул. Примерная, д. 1. Почтовый адрес: тот же. ИНН 7700000000, КПП 770001001, ОГРН 1234567890123.</w:t>
      </w:r>
    </w:p>
    <w:p>
      <w:pPr>
        <w:pStyle w:val="BodyText"/>
      </w:pPr>
      <w:r>
        <w:t xml:space="preserve">Руководитель: генеральный директор Петров Пётр Петрович, действует на основании устава.</w:t>
      </w:r>
    </w:p>
    <w:p>
      <w:pPr>
        <w:pStyle w:val="BodyText"/>
      </w:pPr>
      <w:r>
        <w:t xml:space="preserve">Документы, подтверждающие соответствие участника требованиям ст. 31 44-ФЗ, прилагаются.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закупки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электронном аукционе</dc:title>
  <dc:creator/>
  <dc:language>ru</dc:language>
  <cp:keywords/>
  <dcterms:created xsi:type="dcterms:W3CDTF">2026-10-28T23:28:12Z</dcterms:created>
  <dcterms:modified xsi:type="dcterms:W3CDTF">2026-10-28T23:28:12Z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