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бракеража скоропортящейся пищевой продукции</w:t>
      </w:r>
    </w:p>
    <w:p>
      <w:pPr>
        <w:pStyle w:val="FirstParagraph"/>
      </w:pPr>
      <w:r>
        <w:t xml:space="preserve">ООО «Столовая № 1»</w:t>
      </w:r>
    </w:p>
    <w:p>
      <w:pPr>
        <w:pStyle w:val="BodyText"/>
      </w:pPr>
      <w:r>
        <w:t xml:space="preserve">Пищеблок, повар Н. Н. Сидорова</w:t>
      </w:r>
    </w:p>
    <w:bookmarkStart w:id="10" w:name="Xe7acec5c83b38c17dd453e6643363dc4f151766"/>
    <w:p>
      <w:pPr>
        <w:pStyle w:val="Heading1"/>
      </w:pPr>
      <w:r>
        <w:t xml:space="preserve">Журнал бракеража скоропортящейся пищевой продукции</w:t>
      </w:r>
    </w:p>
    <w:bookmarkStart w:id="9" w:name="X85af4dceb83688d1bbbd93acecaae6fcbaacd79"/>
    <w:p>
      <w:pPr>
        <w:pStyle w:val="Heading2"/>
      </w:pPr>
      <w:r>
        <w:t xml:space="preserve">начат «___» __________ 20__ г., окончен «___» __________ 20__ г.</w:t>
      </w:r>
    </w:p>
    <w:p>
      <w:pPr>
        <w:pStyle w:val="FirstParagraph"/>
      </w:pPr>
      <w:r>
        <w:t xml:space="preserve">Записи за 16 ноября 2026 г.</w:t>
      </w:r>
    </w:p>
    <w:p>
      <w:pPr>
        <w:pStyle w:val="BodyText"/>
      </w:pPr>
      <w:r>
        <w:t xml:space="preserve">16.11.2026, 07:40. Творог 9 %, изготовитель ООО «Молочный двор», партия 118, дата выработки 15.11.2026, годен до 21.11.2026, 12 кг, накладная № 431, температура при приёмке +4 °C, маркировка и упаковка целые, вкус и запах свежие, без посторонних привкусов. Допущен.</w:t>
      </w:r>
    </w:p>
    <w:p>
      <w:pPr>
        <w:pStyle w:val="BodyText"/>
      </w:pPr>
      <w:r>
        <w:t xml:space="preserve">16.11.2026, 08:10. Сметана 20 %, изготовитель ООО «Молочный двор», партия 77, дата выработки 12.11.2026, годен до 18.11.2026, 5 кг, накладная № 432, температура при приёмке +6 °C, упаковка повреждена на одной упаковке, запах кислый. Возврат поставщику, акт № 3.</w:t>
      </w:r>
    </w:p>
    <w:p>
      <w:pPr>
        <w:pStyle w:val="BodyText"/>
      </w:pPr>
      <w:r>
        <w:t xml:space="preserve">16.11.2026, 12:30. Из творога партии 118 приготовлена запеканка, реализована в обед, остаток утилизирован по акту № 4.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Принял продукт</w:t>
            </w:r>
          </w:p>
          <w:p>
            <w:pPr>
              <w:pStyle w:val="BodyText"/>
            </w:pPr>
            <w:r>
              <w:t xml:space="preserve">Повар</w:t>
            </w:r>
          </w:p>
          <w:p>
            <w:pPr>
              <w:pStyle w:val="BodyText"/>
            </w:pPr>
            <w:r>
              <w:t xml:space="preserve">____________ / Н. Н. Сидорова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 записи</w:t>
            </w:r>
          </w:p>
          <w:p>
            <w:pPr>
              <w:pStyle w:val="BodyText"/>
            </w:pPr>
            <w:r>
              <w:t xml:space="preserve">Заведующий производством</w:t>
            </w:r>
          </w:p>
          <w:p>
            <w:pPr>
              <w:pStyle w:val="BodyText"/>
            </w:pPr>
            <w:r>
              <w:t xml:space="preserve">____________ / А. В. Кузнецова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бракеража скоропортящейся пищевой продукции</dc:title>
  <dc:creator/>
  <dc:language>ru</dc:language>
  <cp:keywords/>
  <dcterms:created xsi:type="dcterms:W3CDTF">2026-11-05T20:31:58Z</dcterms:created>
  <dcterms:modified xsi:type="dcterms:W3CDTF">2026-11-05T20:31:58Z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