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Удостоверение по охране труда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Слесарь-ремонтник</w:t>
      </w:r>
    </w:p>
    <w:p>
      <w:pPr>
        <w:pStyle w:val="BodyText"/>
      </w:pPr>
      <w:r>
        <w:t xml:space="preserve">Иванов Иван Иванович</w:t>
      </w:r>
    </w:p>
    <w:p>
      <w:pPr>
        <w:pStyle w:val="BodyText"/>
      </w:pPr>
      <w:r>
        <w:t xml:space="preserve">Столярный цех, участок № 2</w:t>
      </w:r>
    </w:p>
    <w:bookmarkStart w:id="10" w:name="удостоверение-по-охране-труда"/>
    <w:p>
      <w:pPr>
        <w:pStyle w:val="Heading1"/>
      </w:pPr>
      <w:r>
        <w:t xml:space="preserve">Удостоверение по охране труда</w:t>
      </w:r>
    </w:p>
    <w:bookmarkStart w:id="9" w:name="X74162f372f52443237d2f091283df07e9137a04"/>
    <w:p>
      <w:pPr>
        <w:pStyle w:val="Heading2"/>
      </w:pPr>
      <w:r>
        <w:t xml:space="preserve">о проверке знаний требований охраны труда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Прошёл обучение по охране труда по программе «Программа обучения по общим вопросам охраны труда и функционирования системы управления охраной труда», 16 часов, с 9 по 13 ноября 2026 года.</w:t>
      </w:r>
    </w:p>
    <w:p>
      <w:pPr>
        <w:pStyle w:val="BodyText"/>
      </w:pPr>
      <w:r>
        <w:t xml:space="preserve">Прошёл проверку знаний требований охраны труда в объёме инструкций по охране труда для слесаря-ремонтника и инструкции по пожарной безопасности.</w:t>
      </w:r>
    </w:p>
    <w:p>
      <w:pPr>
        <w:pStyle w:val="BodyText"/>
      </w:pPr>
      <w:r>
        <w:t xml:space="preserve">Решением комиссии по проверке знаний требований охраны труда от 16 ноября 2026 г. № 4 признан прошедшим проверку знаний.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Слесарь-ремонтник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Удостоверение по охране труда</dc:title>
  <dc:creator/>
  <dc:language>ru</dc:language>
  <cp:keywords/>
  <dcterms:created xsi:type="dcterms:W3CDTF">2026-11-06T21:53:34Z</dcterms:created>
  <dcterms:modified xsi:type="dcterms:W3CDTF">2026-11-06T21:53:34Z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