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Транспортная накладная</w:t>
      </w:r>
    </w:p>
    <w:p>
      <w:pPr>
        <w:pStyle w:val="FirstParagraph"/>
      </w:pPr>
      <w:r>
        <w:t xml:space="preserve">Грузоотправитель: ООО «Ромашка», 123456, г. Москва, ул. Складская, д. 1, ИНН 7701234567, КПП 770101001, тел. +7 (495) 123-45-67</w:t>
      </w:r>
    </w:p>
    <w:p>
      <w:pPr>
        <w:pStyle w:val="BodyText"/>
      </w:pPr>
      <w:r>
        <w:t xml:space="preserve">Грузополучатель: ООО «Василёк», 654321, г. Новосибирск, ул. Приёмная, д. 2, ИНН 5401234567, КПП 540101001, тел. +7 (383) 765-43-21</w:t>
      </w:r>
    </w:p>
    <w:p>
      <w:pPr>
        <w:pStyle w:val="BodyText"/>
      </w:pPr>
      <w:r>
        <w:t xml:space="preserve">Перевозчик: ООО «Быстрая доставка», 630001, г. Новосибирск, ул. Транспортная, д. 5, ИНН 5409876543, КПП 540901001, тел. +7 (383) 111-22-33</w:t>
      </w:r>
    </w:p>
    <w:bookmarkStart w:id="10" w:name="транспортная-накладная"/>
    <w:p>
      <w:pPr>
        <w:pStyle w:val="Heading1"/>
      </w:pPr>
      <w:r>
        <w:t xml:space="preserve">Транспортная накладная</w:t>
      </w:r>
    </w:p>
    <w:bookmarkStart w:id="9" w:name="к-договору-перевозки-груза"/>
    <w:p>
      <w:pPr>
        <w:pStyle w:val="Heading2"/>
      </w:pPr>
      <w:r>
        <w:t xml:space="preserve">к договору перевозки груза</w:t>
      </w:r>
    </w:p>
    <w:p>
      <w:pPr>
        <w:pStyle w:val="FirstParagraph"/>
      </w:pPr>
      <w:r>
        <w:t xml:space="preserve">25 ноября 2026 г. № 145</w:t>
      </w:r>
    </w:p>
    <w:p>
      <w:pPr>
        <w:pStyle w:val="BodyText"/>
      </w:pPr>
      <w:r>
        <w:t xml:space="preserve">Транспортное средство: грузовой автомобиль Volvo FH, государственный регистрационный знак А123ВС54, водитель Иванов Иван Иванович, водительское удостоверение 54АА 123456.</w:t>
      </w:r>
    </w:p>
    <w:p>
      <w:pPr>
        <w:pStyle w:val="BodyText"/>
      </w:pPr>
      <w:r>
        <w:t xml:space="preserve">Груз: кондитерские изделия, 20 коробок, масса брутто 500 кг, объём 2 м³, объявленная ценность 150 000 руб.</w:t>
      </w:r>
    </w:p>
    <w:p>
      <w:pPr>
        <w:pStyle w:val="BodyText"/>
      </w:pPr>
      <w:r>
        <w:t xml:space="preserve">Маршрут: г. Москва, ул. Складская, д. 1 — г. Новосибирск, ул. Приёмная, д. 2. Дата погрузки 25.11.2026, дата выгрузки 27.11.2026.</w:t>
      </w:r>
    </w:p>
    <w:p>
      <w:pPr>
        <w:pStyle w:val="BodyText"/>
      </w:pPr>
      <w:r>
        <w:t xml:space="preserve">Стоимость перевозки без НДС: 45 000 руб., НДС 22 % — 9 900 руб., всего 54 900 руб.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Грузоотправитель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Грузополучатель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В. В. Васильев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Транспортная накладная</dc:title>
  <dc:creator/>
  <dc:language>ru</dc:language>
  <cp:keywords/>
  <dcterms:created xsi:type="dcterms:W3CDTF">2026-11-07T20:41:25Z</dcterms:created>
  <dcterms:modified xsi:type="dcterms:W3CDTF">2026-11-07T20:41:25Z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