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государственной регистрации юридического лица при создании</w:t>
      </w:r>
    </w:p>
    <w:p>
      <w:pPr>
        <w:pStyle w:val="FirstParagraph"/>
      </w:pPr>
      <w:r>
        <w:t xml:space="preserve">В Межрайонную ИФНС России № 46 по г. Москве</w:t>
      </w:r>
    </w:p>
    <w:bookmarkStart w:id="10" w:name="Xf0cdb9053954797034f51cb85750820ca4043f7"/>
    <w:p>
      <w:pPr>
        <w:pStyle w:val="Heading1"/>
      </w:pPr>
      <w:r>
        <w:t xml:space="preserve">Заявление о государственной регистрации юридического лица при создании</w:t>
      </w:r>
    </w:p>
    <w:bookmarkStart w:id="9" w:name="по-форме-р11001"/>
    <w:p>
      <w:pPr>
        <w:pStyle w:val="Heading2"/>
      </w:pPr>
      <w:r>
        <w:t xml:space="preserve">по форме № Р11001</w:t>
      </w:r>
    </w:p>
    <w:p>
      <w:pPr>
        <w:pStyle w:val="FirstParagraph"/>
      </w:pPr>
      <w:r>
        <w:t xml:space="preserve">Полное наименование: Общество с ограниченной ответственностью «Ромашка». Сокращённое наименование: ООО «Ромашка». Наименование на английском языке: Obshchestvo s ogranichennoy otvetstvennostyu «Romashka».</w:t>
      </w:r>
    </w:p>
    <w:p>
      <w:pPr>
        <w:pStyle w:val="BodyText"/>
      </w:pPr>
      <w:r>
        <w:t xml:space="preserve">Адрес места нахождения: 125009, г. Москва, ул. Тверская, д. 10, пом. 5. Адрес электронной почты: info@example.ru. Телефон: +7 (495) 000-00-00.</w:t>
      </w:r>
    </w:p>
    <w:p>
      <w:pPr>
        <w:pStyle w:val="BodyText"/>
      </w:pPr>
      <w:r>
        <w:t xml:space="preserve">Размер уставного капитала: 10 000 руб. Способ образования: денежные средства.</w:t>
      </w:r>
    </w:p>
    <w:p>
      <w:pPr>
        <w:pStyle w:val="BodyText"/>
      </w:pPr>
      <w:r>
        <w:t xml:space="preserve">Сведения об учредителе — физическом лице: Иванов Иван Иванович, ИНН 770000000000, доля 100 %, номинальная стоимость доли 10 000 руб.</w:t>
      </w:r>
    </w:p>
    <w:p>
      <w:pPr>
        <w:pStyle w:val="BodyText"/>
      </w:pPr>
      <w:r>
        <w:t xml:space="preserve">Лицо, имеющее право без доверенности действовать от имени юридического лица: генеральный директор Петров Пётр Петрович, ИНН 770000000001.</w:t>
      </w:r>
    </w:p>
    <w:p>
      <w:pPr>
        <w:pStyle w:val="BodyText"/>
      </w:pPr>
      <w:r>
        <w:t xml:space="preserve">Виды деятельности: 62.01 — разработка компьютерного программного обеспечения; 62.02 — консультирование по вопросам коммерческой деятельности и управления.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Учредитель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юридического лица при создании</dc:title>
  <dc:creator/>
  <dc:language>ru</dc:language>
  <cp:keywords/>
  <dcterms:created xsi:type="dcterms:W3CDTF">2026-11-04T20:33:44Z</dcterms:created>
  <dcterms:modified xsi:type="dcterms:W3CDTF">2026-11-04T20:33:44Z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