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 на оплату</w:t>
      </w:r>
    </w:p>
    <w:p>
      <w:pPr>
        <w:pStyle w:val="FirstParagraph"/>
      </w:pPr>
      <w:r>
        <w:t xml:space="preserve">Поставщик: ИП Смирнов Алексей Петрович</w:t>
      </w:r>
    </w:p>
    <w:p>
      <w:pPr>
        <w:pStyle w:val="BodyText"/>
      </w:pPr>
      <w:r>
        <w:t xml:space="preserve">ИНН 770512345678, ОГРНИП 324770012345678</w:t>
      </w:r>
    </w:p>
    <w:p>
      <w:pPr>
        <w:pStyle w:val="BodyText"/>
      </w:pPr>
      <w:r>
        <w:t xml:space="preserve">р/с 40702810900000012345 в АО «Банк»</w:t>
      </w:r>
    </w:p>
    <w:p>
      <w:pPr>
        <w:pStyle w:val="BodyText"/>
      </w:pPr>
      <w:r>
        <w:t xml:space="preserve">БИК 044525225, к/с 30101810400000000225</w:t>
      </w:r>
    </w:p>
    <w:p>
      <w:pPr>
        <w:pStyle w:val="BodyText"/>
      </w:pPr>
      <w:r>
        <w:t xml:space="preserve">Покупатель: ООО «Ромашка», ИНН 7701234567</w:t>
      </w:r>
    </w:p>
    <w:p>
      <w:pPr>
        <w:pStyle w:val="BodyText"/>
      </w:pPr>
      <w:r>
        <w:t xml:space="preserve">ИНН 7701234567, КПП 770101001</w:t>
      </w:r>
    </w:p>
    <w:bookmarkStart w:id="10" w:name="счёт-на-оплату"/>
    <w:p>
      <w:pPr>
        <w:pStyle w:val="Heading1"/>
      </w:pPr>
      <w:r>
        <w:t xml:space="preserve">Счёт на оплату</w:t>
      </w:r>
    </w:p>
    <w:bookmarkStart w:id="9" w:name="от-30-октября-2026-г."/>
    <w:p>
      <w:pPr>
        <w:pStyle w:val="Heading2"/>
      </w:pPr>
      <w:r>
        <w:t xml:space="preserve">№ 27 от 30 октября 2026 г.</w:t>
      </w:r>
    </w:p>
    <w:p>
      <w:pPr>
        <w:pStyle w:val="FirstParagraph"/>
      </w:pPr>
      <w:r>
        <w:t xml:space="preserve">30 октября 2026 г. № 27</w:t>
      </w:r>
    </w:p>
    <w:p>
      <w:pPr>
        <w:pStyle w:val="BodyText"/>
      </w:pPr>
      <w:r>
        <w:t xml:space="preserve">Основание: договор поставки от 12 октября 2026 г. № 14. Оплата счёта означает согласие с наименованием, количеством и ценой товара.</w:t>
      </w:r>
    </w:p>
    <w:p>
      <w:pPr>
        <w:pStyle w:val="BodyText"/>
      </w:pPr>
      <w:r>
        <w:t xml:space="preserve">Без НДС: ИП применяет освобождение от исполнения обязанностей плательщика НДС по статье 145 НК РФ.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А. П.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creator/>
  <dc:language>ru</dc:language>
  <cp:keywords/>
  <dcterms:created xsi:type="dcterms:W3CDTF">2026-11-04T20:33:43Z</dcterms:created>
  <dcterms:modified xsi:type="dcterms:W3CDTF">2026-11-04T20:33:43Z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