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переходе на упрощенную систему налогообложения</w:t>
      </w:r>
    </w:p>
    <w:p>
      <w:pPr>
        <w:pStyle w:val="FirstParagraph"/>
      </w:pPr>
      <w:r>
        <w:t xml:space="preserve">В Межрайонную инспекцию ФНС России № 46 по г. Москве</w:t>
      </w:r>
    </w:p>
    <w:p>
      <w:pPr>
        <w:pStyle w:val="BodyText"/>
      </w:pPr>
      <w:r>
        <w:t xml:space="preserve">ООО «Ромашка», ИНН 7712345678, КПП 771201001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Номер контактного телефона: 8 (495) 123-45-67</w:t>
      </w:r>
    </w:p>
    <w:bookmarkStart w:id="10" w:name="X4a8557968d58723f77ff53c03d6ed2cd4790271"/>
    <w:p>
      <w:pPr>
        <w:pStyle w:val="Heading1"/>
      </w:pPr>
      <w:r>
        <w:t xml:space="preserve">Уведомление о переходе на упрощенную систему налогообложения</w:t>
      </w:r>
    </w:p>
    <w:bookmarkStart w:id="9" w:name="раздел-1-формы-по-кнд-1154004"/>
    <w:p>
      <w:pPr>
        <w:pStyle w:val="Heading2"/>
      </w:pPr>
      <w:r>
        <w:t xml:space="preserve">Раздел 1 формы по КНД 1154004</w:t>
      </w:r>
    </w:p>
    <w:p>
      <w:pPr>
        <w:pStyle w:val="FirstParagraph"/>
      </w:pPr>
      <w:r>
        <w:t xml:space="preserve">01 октября 2026 г.</w:t>
      </w:r>
    </w:p>
    <w:p>
      <w:pPr>
        <w:pStyle w:val="BodyText"/>
      </w:pPr>
      <w:r>
        <w:t xml:space="preserve">В соответствии с пунктом 2 статьи 346.12, пунктами 1 и 2 статьи 346.13 главы 26.2 Налогового кодекса Российской Федерации ООО «Ромашка» переходит на упрощенную систему налогообложения с 1 января 2027 года.</w:t>
      </w:r>
    </w:p>
    <w:p>
      <w:pPr>
        <w:pStyle w:val="BodyText"/>
      </w:pPr>
      <w:r>
        <w:t xml:space="preserve">Признак налогоплательщика — 1 (с 1 января).</w:t>
      </w:r>
    </w:p>
    <w:p>
      <w:pPr>
        <w:pStyle w:val="BodyText"/>
      </w:pPr>
      <w:r>
        <w:t xml:space="preserve">Объект налогообложения — «доходы».</w:t>
      </w:r>
    </w:p>
    <w:p>
      <w:pPr>
        <w:pStyle w:val="BodyText"/>
      </w:pPr>
      <w:r>
        <w:t xml:space="preserve">Доход за 9 месяцев 2026 года — 48 300 000 рублей.</w:t>
      </w:r>
    </w:p>
    <w:p>
      <w:pPr>
        <w:pStyle w:val="BodyText"/>
      </w:pPr>
      <w:r>
        <w:t xml:space="preserve">Остаточная стоимость основных средств на 1 октября 2026 года — 12 700 000 рублей.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—</w:t>
            </w:r>
          </w:p>
          <w:p>
            <w:pPr>
              <w:pStyle w:val="BodyText"/>
            </w:pPr>
            <w:r>
              <w:t xml:space="preserve">____________ / —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переходе на упрощенную систему налогообложения</dc:title>
  <dc:creator/>
  <dc:language>ru</dc:language>
  <cp:keywords/>
  <dcterms:created xsi:type="dcterms:W3CDTF">2026-11-07T06:50:25Z</dcterms:created>
  <dcterms:modified xsi:type="dcterms:W3CDTF">2026-11-07T06:50:25Z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