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5f374d9ca6caf640ab1f1cf18f35cc75375586c"/>
    <w:p>
      <w:pPr>
        <w:pStyle w:val="Heading2"/>
      </w:pPr>
      <w:r>
        <w:t xml:space="preserve">Статус: 1 — счёт-фактура и первичный документ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Документ об отгрузке: ________________________________________</w:t>
      </w:r>
    </w:p>
    <w:p>
      <w:pPr>
        <w:pStyle w:val="BodyText"/>
      </w:pPr>
      <w:r>
        <w:t xml:space="preserve">Основание: __________________________________________________</w:t>
      </w:r>
    </w:p>
    <w:p>
      <w:pPr>
        <w:pStyle w:val="BodyText"/>
      </w:pPr>
      <w:r>
        <w:t xml:space="preserve">Валюта: ____________________, код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продавца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2026-10-28T23:28:10Z</dcterms:created>
  <dcterms:modified xsi:type="dcterms:W3CDTF">2026-10-28T23:28:10Z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