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РАСПОРЯЖЕНИЕ</w:t>
      </w:r>
    </w:p>
    <w:p>
      <w:pPr>
        <w:pStyle w:val="BodyText"/>
      </w:pPr>
      <w:r>
        <w:t xml:space="preserve">16 ноября 2026 г. № 27</w:t>
      </w:r>
    </w:p>
    <w:p>
      <w:pPr>
        <w:pStyle w:val="BodyText"/>
      </w:pPr>
      <w:r>
        <w:t xml:space="preserve">г. Москва</w:t>
      </w:r>
    </w:p>
    <w:bookmarkStart w:id="10" w:name="распоряжение"/>
    <w:p>
      <w:pPr>
        <w:pStyle w:val="Heading1"/>
      </w:pPr>
      <w:r>
        <w:t xml:space="preserve">Распоряжение</w:t>
      </w:r>
    </w:p>
    <w:bookmarkStart w:id="9" w:name="Xbd02aea95e5b97f55ecabd6ff6b12ee2eaa1c04"/>
    <w:p>
      <w:pPr>
        <w:pStyle w:val="Heading2"/>
      </w:pPr>
      <w:r>
        <w:t xml:space="preserve">о выполнении работ по подготовке торгового зала к открытию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связи с открытием второго торгового зала 1 декабря 2026 года и окончанием ремонта в помещении на Ленинградском проспекте</w:t>
      </w:r>
    </w:p>
    <w:p>
      <w:pPr>
        <w:pStyle w:val="BodyText"/>
      </w:pPr>
      <w:r>
        <w:t xml:space="preserve">ОБЯЗЫВАЮ:</w:t>
      </w:r>
    </w:p>
    <w:p>
      <w:pPr>
        <w:pStyle w:val="BodyText"/>
      </w:pPr>
      <w:r>
        <w:t xml:space="preserve">1. Начальника хозяйственного отдела С. А. Кузнецова — до 25 ноября 2026 года заменить две входные витрины и настроить подсветку по проекту дизайнера.</w:t>
      </w:r>
    </w:p>
    <w:p>
      <w:pPr>
        <w:pStyle w:val="BodyText"/>
      </w:pPr>
      <w:r>
        <w:t xml:space="preserve">2. Начальника отдела продаж И. И. Иванова — до 27 ноября 2026 года расставить стеллажи и выкладку товара в новом зале по планограмме.</w:t>
      </w:r>
    </w:p>
    <w:p>
      <w:pPr>
        <w:pStyle w:val="BodyText"/>
      </w:pPr>
      <w:r>
        <w:t xml:space="preserve">3. Главного бухгалтера О. В. Смирнову — до 28 ноября 2026 года перечислить оплату подрядчику ООО «СтеклоМастер» по счёту № 118 от 12 ноября 2026 года.</w:t>
      </w:r>
    </w:p>
    <w:p>
      <w:pPr>
        <w:pStyle w:val="BodyText"/>
      </w:pPr>
      <w:r>
        <w:t xml:space="preserve">4. Контроль за исполнением возложить на заместителя директора А. П. Орлова.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Подписывает распоряжение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распоряжением ознакомлены</w:t>
            </w:r>
          </w:p>
          <w:p>
            <w:pPr>
              <w:pStyle w:val="BodyText"/>
            </w:pPr>
            <w:r>
              <w:t xml:space="preserve">С. А. Кузнецов, 16.11.2026</w:t>
            </w:r>
          </w:p>
          <w:p>
            <w:pPr>
              <w:pStyle w:val="BodyText"/>
            </w:pPr>
            <w:r>
              <w:t xml:space="preserve">____________ / И. И. Иванов,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/>
  <dc:language>ru</dc:language>
  <cp:keywords/>
  <dcterms:created xsi:type="dcterms:W3CDTF">2026-11-07T20:41:16Z</dcterms:created>
  <dcterms:modified xsi:type="dcterms:W3CDTF">2026-11-07T20:41:16Z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