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Заверительная надпись</w:t>
      </w:r>
    </w:p>
    <w:p>
      <w:pPr>
        <w:pStyle w:val="FirstParagraph"/>
      </w:pPr>
      <w:r>
        <w:t xml:space="preserve">Прошито, пронумеровано и скреплено печатью</w:t>
      </w:r>
    </w:p>
    <w:p>
      <w:pPr>
        <w:pStyle w:val="BodyText"/>
      </w:pPr>
      <w:r>
        <w:t xml:space="preserve">12 (двенадцать) листов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bookmarkStart w:id="10" w:name="заверительная-надпись"/>
    <w:p>
      <w:pPr>
        <w:pStyle w:val="Heading1"/>
      </w:pPr>
      <w:r>
        <w:t xml:space="preserve">Заверительная надпись</w:t>
      </w:r>
    </w:p>
    <w:bookmarkStart w:id="9" w:name="на-прошитом-документе"/>
    <w:p>
      <w:pPr>
        <w:pStyle w:val="Heading2"/>
      </w:pPr>
      <w:r>
        <w:t xml:space="preserve">на прошитом документе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Прошито, пронумеровано и скреплено печатью 12 (двенадцать) листов.</w:t>
      </w:r>
    </w:p>
    <w:p>
      <w:pPr>
        <w:pStyle w:val="BodyText"/>
      </w:pPr>
      <w:r>
        <w:t xml:space="preserve">Место скрепления — на обороте последнего листа, концы нити выведены на него и закрыты печатью.</w:t>
      </w:r>
    </w:p>
    <w:p>
      <w:pPr>
        <w:pStyle w:val="BodyText"/>
      </w:pPr>
      <w:r>
        <w:t xml:space="preserve">Генеральный директор ООО «Ромашка» ____________________ П. П. Петров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</dc:title>
  <dc:creator/>
  <dc:language>ru</dc:language>
  <cp:keywords/>
  <dcterms:created xsi:type="dcterms:W3CDTF">2026-10-30T21:49:15Z</dcterms:created>
  <dcterms:modified xsi:type="dcterms:W3CDTF">2026-10-30T21:49:15Z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