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ереводе-на-неполный-рабочий-день"/>
    <w:p>
      <w:pPr>
        <w:pStyle w:val="Heading2"/>
      </w:pPr>
      <w:r>
        <w:t xml:space="preserve">о переводе на неполный рабочий день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заявления ____________________________________ от «___» __________ 20__ г. перевести ____________________________________ с «___» __________ 20__ г. на неполный рабочий день: ____________________________________ рабочих дней в неделю по ____ часов, выходные дни ____________________.</w:t>
      </w:r>
    </w:p>
    <w:p>
      <w:pPr>
        <w:pStyle w:val="BodyText"/>
      </w:pPr>
      <w:r>
        <w:t xml:space="preserve">Установить оплату пропорционально отработанному времени при окладе ____________________ рублей в месяц.</w:t>
      </w:r>
    </w:p>
    <w:p>
      <w:pPr>
        <w:pStyle w:val="BodyText"/>
      </w:pPr>
      <w:r>
        <w:t xml:space="preserve">Бухгалтерии начислять заработную плату по новому графику с «___» __________ 20__ г.</w:t>
      </w:r>
    </w:p>
    <w:p>
      <w:pPr>
        <w:pStyle w:val="BodyText"/>
      </w:pPr>
      <w:r>
        <w:t xml:space="preserve">Основание: заявление работника от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2026-10-28T23:28:03Z</dcterms:created>
  <dcterms:modified xsi:type="dcterms:W3CDTF">2026-10-28T23:28:03Z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