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Платёжное поручение</w:t>
      </w:r>
    </w:p>
    <w:p>
      <w:pPr>
        <w:pStyle w:val="FirstParagraph"/>
      </w:pPr>
      <w:r>
        <w:t xml:space="preserve">ООО «Ромашка», ИНН 7701234567, КПП 770101001</w:t>
      </w:r>
    </w:p>
    <w:p>
      <w:pPr>
        <w:pStyle w:val="BodyText"/>
      </w:pPr>
      <w:r>
        <w:t xml:space="preserve">р/с 40702810100000012345 в АО «Банк»</w:t>
      </w:r>
    </w:p>
    <w:p>
      <w:pPr>
        <w:pStyle w:val="BodyText"/>
      </w:pPr>
      <w:r>
        <w:t xml:space="preserve">УФК по г. Москве (ГУ ФССП России по г. Москве)</w:t>
      </w:r>
    </w:p>
    <w:p>
      <w:pPr>
        <w:pStyle w:val="BodyText"/>
      </w:pPr>
      <w:r>
        <w:t xml:space="preserve">л/с 05731000000000000, ИНН 7700000000, КПП 770000000</w:t>
      </w:r>
    </w:p>
    <w:p>
      <w:pPr>
        <w:pStyle w:val="BodyText"/>
      </w:pPr>
      <w:r>
        <w:t xml:space="preserve">р/с 40102810000000000000 в ГУ Банка России по ЦФО</w:t>
      </w:r>
    </w:p>
    <w:p>
      <w:pPr>
        <w:pStyle w:val="BodyText"/>
      </w:pPr>
      <w:r>
        <w:t xml:space="preserve">БИК 004525987, сч. 03214643000000000000</w:t>
      </w:r>
    </w:p>
    <w:bookmarkStart w:id="10" w:name="платёжное-поручение"/>
    <w:p>
      <w:pPr>
        <w:pStyle w:val="Heading1"/>
      </w:pPr>
      <w:r>
        <w:t xml:space="preserve">Платёжное поручение</w:t>
      </w:r>
    </w:p>
    <w:bookmarkStart w:id="9" w:name="X77d56fd5549c92d83fe69ba81c6edb80f03bf3d"/>
    <w:p>
      <w:pPr>
        <w:pStyle w:val="Heading2"/>
      </w:pPr>
      <w:r>
        <w:t xml:space="preserve">на перечисление удержанной суммы по исполнительному листу</w:t>
      </w:r>
    </w:p>
    <w:p>
      <w:pPr>
        <w:pStyle w:val="FirstParagraph"/>
      </w:pPr>
      <w:r>
        <w:t xml:space="preserve">12 ноября 2026 г. № 145</w:t>
      </w:r>
    </w:p>
    <w:p>
      <w:pPr>
        <w:pStyle w:val="BodyText"/>
      </w:pPr>
      <w:r>
        <w:t xml:space="preserve">Сумма: 8 750,00 ₽, в том числе удержано из зарплаты Иванова П. Н. за октябрь 2026 года по исполнительному листу № 2-345/2024 от 12.03.2024.</w:t>
      </w:r>
    </w:p>
    <w:p>
      <w:pPr>
        <w:pStyle w:val="BodyText"/>
      </w:pPr>
      <w:r>
        <w:t xml:space="preserve">Назначение платежа: должник Иванов Пётр Николаевич, исполнительное производство № 35552/26/69037-ИП от 15.04.2026, удержание за октябрь 2026 года.</w:t>
      </w:r>
    </w:p>
    <w:p>
      <w:pPr>
        <w:pStyle w:val="BodyText"/>
      </w:pPr>
      <w:r>
        <w:t xml:space="preserve">Очерёдность платежа — 1. НДС не облагается.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Платёжное поручение</dc:title>
  <dc:creator/>
  <dc:language>ru</dc:language>
  <cp:keywords/>
  <dcterms:created xsi:type="dcterms:W3CDTF">2026-11-02T20:33:31Z</dcterms:created>
  <dcterms:modified xsi:type="dcterms:W3CDTF">2026-11-02T20:33:31Z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