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возмездного оказания услуг № 7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6 ноября 2026 г.</w:t>
      </w:r>
    </w:p>
    <w:bookmarkStart w:id="10" w:name="договор-возмездного-оказания-услуг-7"/>
    <w:p>
      <w:pPr>
        <w:pStyle w:val="Heading1"/>
      </w:pPr>
      <w:r>
        <w:t xml:space="preserve">Договор возмездного оказания услуг № 7</w:t>
      </w:r>
    </w:p>
    <w:bookmarkStart w:id="9" w:name="X1d7944da6e0de9c2f4d6d48bb182bd59db171bd"/>
    <w:p>
      <w:pPr>
        <w:pStyle w:val="Heading2"/>
      </w:pPr>
      <w:r>
        <w:t xml:space="preserve">между обществом с ограниченной ответственностью и индивидуальным предпринимателем</w:t>
      </w:r>
    </w:p>
    <w:p>
      <w:pPr>
        <w:pStyle w:val="FirstParagraph"/>
      </w:pPr>
      <w:r>
        <w:t xml:space="preserve">№ 7</w:t>
      </w:r>
    </w:p>
    <w:p>
      <w:pPr>
        <w:pStyle w:val="BodyText"/>
      </w:pPr>
      <w:r>
        <w:t xml:space="preserve">Общество с ограниченной ответственностью «Ромашка», именуемое в дальнейшем «Заказчик», в лице генерального директора Петрова Петра Петровича, действующего на основании устава, с одной стороны, и индивидуальный предприниматель Иванов Иван Иванович, ОГРНИП 321770000000001, лист записи Единого государственного реестра индивидуальных предпринимателей выдан Межрайонной инспекцией Федеральной налоговой службы № 46 по г. Москве 12 марта 2021 года, именуемый в дальнейшем «Исполнитель», с другой стороны, вместе именуемые «Стороны», заключили настоящий договор о нижеследующем.</w:t>
      </w:r>
    </w:p>
    <w:p>
      <w:pPr>
        <w:pStyle w:val="BodyText"/>
      </w:pPr>
      <w:r>
        <w:t xml:space="preserve">1. Предмет договора. 1.1. Исполнитель обязуется по заданию Заказчика оказать услуги по настройке рекламных кампаний в поисковых системах, а Заказчик обязуется принять и оплатить эти услуги. 1.2. Перечень услуг, требования к результату и объём работ описаны в задании (приложение № 1), которое подписывают обе Стороны.</w:t>
      </w:r>
    </w:p>
    <w:p>
      <w:pPr>
        <w:pStyle w:val="BodyText"/>
      </w:pPr>
      <w:r>
        <w:t xml:space="preserve">2. Сроки. 2.1. Услуги оказываются с 10 ноября 2026 года по 31 декабря 2026 года. 2.2. Услуги считаются оказанными после подписания Сторонами акта об оказании услуг.</w:t>
      </w:r>
    </w:p>
    <w:p>
      <w:pPr>
        <w:pStyle w:val="BodyText"/>
      </w:pPr>
      <w:r>
        <w:t xml:space="preserve">3. Цена и порядок расчётов. 3.1. Стоимость услуг составляет 120 000 рублей, НДС не облагается: Исполнитель применяет упрощённую систему налогообложения. 3.2. Заказчик перечисляет оплату на расчётный счёт Исполнителя в течение 5 рабочих дней с даты подписания акта об оказании услуг.</w:t>
      </w:r>
    </w:p>
    <w:p>
      <w:pPr>
        <w:pStyle w:val="BodyText"/>
      </w:pPr>
      <w:r>
        <w:t xml:space="preserve">4. Ответственность Сторон. 4.1. За просрочку оплаты Заказчик уплачивает Исполнителю пени в размере 0,1 % от суммы долга за каждый день просрочки. 4.2. За просрочку оказания услуг Исполнитель уплачивает Заказчику пени в размере 0,1 % от стоимости услуг за каждый день просрочки.</w:t>
      </w:r>
    </w:p>
    <w:p>
      <w:pPr>
        <w:pStyle w:val="BodyText"/>
      </w:pPr>
      <w:r>
        <w:t xml:space="preserve">5. Прочие условия. 5.1. Договор вступает в силу с даты подписания и действует до полного исполнения Сторонами обязательств. 5.2. Договор составлен в двух экземплярах, по одному для каждой Стороны. 5.3. Приложения: № 1 — задание.</w:t>
      </w:r>
    </w:p>
    <w:p>
      <w:pPr>
        <w:pStyle w:val="BodyText"/>
      </w:pPr>
      <w:r>
        <w:t xml:space="preserve">6. Адреса и реквизиты Сторон. Заказчик: ООО «Ромашка», ИНН 7700000000, КПП 770001001, р/с 40702810000000000001 в АО «Банк», БИК 044525000. Исполнитель: ИП Иванов Иван Иванович, ИНН 770000000002, ОГРНИП 321770000000001, р/с 40802810000000000002 в АО «Банк», БИК 044525000.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возмездного оказания услуг № 7</dc:title>
  <dc:creator/>
  <dc:language>ru</dc:language>
  <cp:keywords/>
  <dcterms:created xsi:type="dcterms:W3CDTF">2026-11-06T21:52:55Z</dcterms:created>
  <dcterms:modified xsi:type="dcterms:W3CDTF">2026-11-06T21:52:55Z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