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возмещении расходов на содержание общего имущества</w:t>
      </w:r>
    </w:p>
    <w:p>
      <w:pPr>
        <w:pStyle w:val="FirstParagraph"/>
      </w:pPr>
      <w:r>
        <w:t xml:space="preserve">______________________________________________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именуемое в дальнейшем «_______________», с одной стороны, и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именуемое в дальнейшем «_______________», с другой стороны,</w:t>
      </w:r>
    </w:p>
    <w:bookmarkStart w:id="10" w:name="Xfc58e882fe03e27622e99821bc20723380d006a"/>
    <w:p>
      <w:pPr>
        <w:pStyle w:val="Heading1"/>
      </w:pPr>
      <w:r>
        <w:t xml:space="preserve">Договор о возмещении расходов на содержание общего имущества</w:t>
      </w:r>
    </w:p>
    <w:bookmarkStart w:id="9" w:name="непоименованный-договор"/>
    <w:p>
      <w:pPr>
        <w:pStyle w:val="Heading2"/>
      </w:pPr>
      <w:r>
        <w:t xml:space="preserve">(непоименованный договор)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Права и обязанности сторон: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Разрешение споров: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Застройщик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Управляющая организация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возмещении расходов на содержание общего имущества</dc:title>
  <dc:creator/>
  <dc:language>ru</dc:language>
  <cp:keywords/>
  <dcterms:created xsi:type="dcterms:W3CDTF">2026-11-07T06:49:42Z</dcterms:created>
  <dcterms:modified xsi:type="dcterms:W3CDTF">2026-11-07T06:49:42Z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