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на-работника-с-места-работы"/>
    <w:p>
      <w:pPr>
        <w:pStyle w:val="Heading2"/>
      </w:pPr>
      <w:r>
        <w:t xml:space="preserve">на работника с места работы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 работника, период работы, должность и основание увольнения: ______________________________________________________</w:t>
      </w:r>
    </w:p>
    <w:p>
      <w:pPr>
        <w:pStyle w:val="BodyText"/>
      </w:pPr>
      <w:r>
        <w:t xml:space="preserve">Нарушения и взыскания с датами и реквизитами приказов: ______________________________________________________</w:t>
      </w:r>
    </w:p>
    <w:p>
      <w:pPr>
        <w:pStyle w:val="BodyText"/>
      </w:pPr>
      <w:r>
        <w:t xml:space="preserve">Ознакомление с локальными актами и объяснения работника: ______________________________________________________</w:t>
      </w:r>
    </w:p>
    <w:p>
      <w:pPr>
        <w:pStyle w:val="BodyText"/>
      </w:pPr>
      <w:r>
        <w:t xml:space="preserve">Оценка работы и вывод: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отдела кадров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2026-11-07T20:40:48Z</dcterms:created>
  <dcterms:modified xsi:type="dcterms:W3CDTF">2026-11-07T20:40:48Z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