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Наряд-допуск на производство земляных работ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Участок (объект): ______________________________</w:t>
      </w:r>
    </w:p>
    <w:p>
      <w:pPr>
        <w:pStyle w:val="BodyText"/>
      </w:pPr>
      <w:r>
        <w:t xml:space="preserve">Наряд-допуск № ____</w:t>
      </w:r>
    </w:p>
    <w:p>
      <w:pPr>
        <w:pStyle w:val="BodyText"/>
      </w:pPr>
      <w:r>
        <w:t xml:space="preserve">Срок действия: с «___» __________ 20__ г. по «___» __________ 20__ г.</w:t>
      </w:r>
    </w:p>
    <w:bookmarkStart w:id="10" w:name="X8fb47f3013d44fd03026fbb7dce29d4ac5aaa77"/>
    <w:p>
      <w:pPr>
        <w:pStyle w:val="Heading1"/>
      </w:pPr>
      <w:r>
        <w:t xml:space="preserve">Наряд-допуск на производство земляных работ</w:t>
      </w:r>
    </w:p>
    <w:bookmarkStart w:id="9" w:name="на-рытьё-траншеи-под-кабельную-линию"/>
    <w:p>
      <w:pPr>
        <w:pStyle w:val="Heading2"/>
      </w:pPr>
      <w:r>
        <w:t xml:space="preserve">на рытьё траншеи под кабельную линию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Место и содержание работ: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Меры безопасности и особые условия: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Ответственный руководитель работ: ____________________ Производитель работ (наблюдающий): ____________________ Допускающий: ____________________</w:t>
      </w:r>
    </w:p>
    <w:p>
      <w:pPr>
        <w:pStyle w:val="BodyText"/>
      </w:pPr>
      <w:r>
        <w:t xml:space="preserve">Состав бригады и подписи об инструктаже: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Выдал наряд-допуск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 (эксплуатирующая организация)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производство земляных работ</dc:title>
  <dc:creator/>
  <dc:language>ru</dc:language>
  <cp:keywords/>
  <dcterms:created xsi:type="dcterms:W3CDTF">2026-11-02T20:33:23Z</dcterms:created>
  <dcterms:modified xsi:type="dcterms:W3CDTF">2026-11-02T20:33:23Z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