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Направление на медицинский осмотр</w:t>
      </w:r>
    </w:p>
    <w:p>
      <w:pPr>
        <w:pStyle w:val="FirstParagraph"/>
      </w:pPr>
      <w:r>
        <w:t xml:space="preserve">Наименование работодателя: ООО «Ромашка»</w:t>
      </w:r>
    </w:p>
    <w:p>
      <w:pPr>
        <w:pStyle w:val="BodyText"/>
      </w:pPr>
      <w:r>
        <w:t xml:space="preserve">Юридический адрес: 125009, г. Москва, ул. Тверская, д. 10, оф. 5</w:t>
      </w:r>
    </w:p>
    <w:p>
      <w:pPr>
        <w:pStyle w:val="BodyText"/>
      </w:pPr>
      <w:r>
        <w:t xml:space="preserve">Фактический адрес: 125009, г. Москва, ул. Тверская, д. 10, оф. 5</w:t>
      </w:r>
    </w:p>
    <w:p>
      <w:pPr>
        <w:pStyle w:val="BodyText"/>
      </w:pPr>
      <w:r>
        <w:t xml:space="preserve">Электронная почта: hr@romashka.ru, телефон: +7 495 000-00-00</w:t>
      </w:r>
    </w:p>
    <w:p>
      <w:pPr>
        <w:pStyle w:val="BodyText"/>
      </w:pPr>
      <w:r>
        <w:t xml:space="preserve">ОКВЭД: 62.01</w:t>
      </w:r>
    </w:p>
    <w:p>
      <w:pPr>
        <w:pStyle w:val="BodyText"/>
      </w:pPr>
      <w:r>
        <w:t xml:space="preserve">Медицинская организация: ООО «Клиника Здоровье»</w:t>
      </w:r>
    </w:p>
    <w:bookmarkStart w:id="10" w:name="направление-на-медицинский-осмотр"/>
    <w:p>
      <w:pPr>
        <w:pStyle w:val="Heading1"/>
      </w:pPr>
      <w:r>
        <w:t xml:space="preserve">Направление на медицинский осмотр</w:t>
      </w:r>
    </w:p>
    <w:bookmarkStart w:id="9" w:name="периодический"/>
    <w:p>
      <w:pPr>
        <w:pStyle w:val="Heading2"/>
      </w:pPr>
      <w:r>
        <w:t xml:space="preserve">периодический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Ф. И. О.: Иванов Иван Иванович. Дата рождения: 12.03.1990.</w:t>
      </w:r>
    </w:p>
    <w:p>
      <w:pPr>
        <w:pStyle w:val="BodyText"/>
      </w:pPr>
      <w:r>
        <w:t xml:space="preserve">Структурное подразделение: отдел продаж. Должность/профессия/вид работы: менеджер по продажам.</w:t>
      </w:r>
    </w:p>
    <w:p>
      <w:pPr>
        <w:pStyle w:val="BodyText"/>
      </w:pPr>
      <w:r>
        <w:t xml:space="preserve">Вредные и (или) опасные производственные факторы: работа с ПЭВМ (персональным компьютером) более 50 % рабочего времени.</w:t>
      </w:r>
    </w:p>
    <w:p>
      <w:pPr>
        <w:pStyle w:val="BodyText"/>
      </w:pPr>
      <w:r>
        <w:t xml:space="preserve">Основание: приказ Минздрава России от 28.01.2021 № 29н, список работников на периодический осмотр на 2026 год.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направлением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медицинский осмотр</dc:title>
  <dc:creator/>
  <dc:language>ru</dc:language>
  <cp:keywords/>
  <dcterms:created xsi:type="dcterms:W3CDTF">2026-10-28T23:27:51Z</dcterms:created>
  <dcterms:modified xsi:type="dcterms:W3CDTF">2026-10-28T23:27:51Z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