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Мотивированный отказ от подписания акта выполненных работ (оказанных услуг)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ООО «Отделка Плюс»</w:t>
      </w:r>
    </w:p>
    <w:p>
      <w:pPr>
        <w:pStyle w:val="BodyText"/>
      </w:pPr>
      <w:r>
        <w:t xml:space="preserve">А. В. Смирнову</w:t>
      </w:r>
    </w:p>
    <w:bookmarkStart w:id="10" w:name="X593098236499b6306a7132e9e243cbdb7e37a9e"/>
    <w:p>
      <w:pPr>
        <w:pStyle w:val="Heading1"/>
      </w:pPr>
      <w:r>
        <w:t xml:space="preserve">Мотивированный отказ от подписания акта выполненных работ (оказанных услуг)</w:t>
      </w:r>
    </w:p>
    <w:bookmarkStart w:id="9" w:name="X4001064faf92c9702c6ff6dde4a82b2cd719f5e"/>
    <w:p>
      <w:pPr>
        <w:pStyle w:val="Heading2"/>
      </w:pPr>
      <w:r>
        <w:t xml:space="preserve">по договору подряда № 27/2026 от 12 августа 2026 г.</w:t>
      </w:r>
    </w:p>
    <w:p>
      <w:pPr>
        <w:pStyle w:val="FirstParagraph"/>
      </w:pPr>
      <w:r>
        <w:t xml:space="preserve">26 октября 2026 г. № 41</w:t>
      </w:r>
    </w:p>
    <w:p>
      <w:pPr>
        <w:pStyle w:val="BodyText"/>
      </w:pPr>
      <w:r>
        <w:t xml:space="preserve">22 октября 2026 года ООО «Строймонтаж» приняло работы по договору подряда № 27/2026 от 12 августа 2026 г. на ремонт помещений второго этажа. При приёмке проверено соответствие работ условиям договора, проектной документации и СНиП 3.04.01-87.</w:t>
      </w:r>
    </w:p>
    <w:p>
      <w:pPr>
        <w:pStyle w:val="BodyText"/>
      </w:pPr>
      <w:r>
        <w:t xml:space="preserve">Установлены следующие недостатки: в помещениях 204 и 205 стяжка пола имеет перепад высот 8 мм на 2 м при допустимых 2 мм по п. 4.3 договора; в помещении 206 не смонтированы два светильника из 12 по ведомости объёмов; стены в коридоре окрашены в один слой вместо двух по п. 5.1 договора.</w:t>
      </w:r>
    </w:p>
    <w:p>
      <w:pPr>
        <w:pStyle w:val="BodyText"/>
      </w:pPr>
      <w:r>
        <w:t xml:space="preserve">Недостатки не позволяют использовать результат работ по назначению и не соответствуют п. 4.3, 5.1 договора и ведомости объёмов. На основании ст. 720 и п. 4, 6 ст. 753 ГК РФ от подписания акта отказываюсь до устранения недостатков. Прошу устранить их в срок до 9 ноября 2026 года и вызвать представителя на повторную приёмку.</w:t>
      </w:r>
    </w:p>
    <w:p>
      <w:pPr>
        <w:pStyle w:val="BodyText"/>
      </w:pPr>
      <w:r>
        <w:t xml:space="preserve">Приложение: акт осмотра от 22.10.2026 на 2 л., фотографии на 6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о получении</w:t>
            </w:r>
          </w:p>
          <w:p>
            <w:pPr>
              <w:pStyle w:val="BodyText"/>
            </w:pPr>
            <w:r>
              <w:t xml:space="preserve">Получил 26.10.2026, А. В. Смирнов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Мотивированный отказ от подписания акта выполненных работ (оказанных услуг)</dc:title>
  <dc:creator/>
  <dc:language>ru</dc:language>
  <cp:keywords/>
  <dcterms:created xsi:type="dcterms:W3CDTF">2026-10-31T20:33:43Z</dcterms:created>
  <dcterms:modified xsi:type="dcterms:W3CDTF">2026-10-31T20:33:43Z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