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поощрении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42-к</w:t>
      </w:r>
    </w:p>
    <w:p>
      <w:pPr>
        <w:pStyle w:val="BodyText"/>
      </w:pPr>
      <w:r>
        <w:t xml:space="preserve">г. Москва</w:t>
      </w:r>
    </w:p>
    <w:bookmarkStart w:id="10" w:name="приказ-о-поощрении"/>
    <w:p>
      <w:pPr>
        <w:pStyle w:val="Heading1"/>
      </w:pPr>
      <w:r>
        <w:t xml:space="preserve">Приказ о поощрении</w:t>
      </w:r>
    </w:p>
    <w:bookmarkStart w:id="9" w:name="о-премировании-иванова-и.-и."/>
    <w:p>
      <w:pPr>
        <w:pStyle w:val="Heading2"/>
      </w:pPr>
      <w:r>
        <w:t xml:space="preserve">о премировании Иванова И. И.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 выполнение плана продаж за октябрь 2026 года на 115 процентов</w:t>
      </w:r>
    </w:p>
    <w:p>
      <w:pPr>
        <w:pStyle w:val="BodyText"/>
      </w:pPr>
      <w:r>
        <w:t xml:space="preserve">ПРЕМИРОВАТЬ:</w:t>
      </w:r>
    </w:p>
    <w:p>
      <w:pPr>
        <w:pStyle w:val="BodyText"/>
      </w:pPr>
      <w:r>
        <w:t xml:space="preserve">Иванова Ивана Ивановича, менеджера по продажам, — премией в размере 25 000 рублей.</w:t>
      </w:r>
    </w:p>
    <w:p>
      <w:pPr>
        <w:pStyle w:val="BodyText"/>
      </w:pPr>
      <w:r>
        <w:t xml:space="preserve">Основание: служебная записка начальника отдела продаж Петрова П. П. от 10 ноября 2026 г. № 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поощрении</dc:title>
  <dc:creator/>
  <dc:language>ru</dc:language>
  <cp:keywords/>
  <dcterms:created xsi:type="dcterms:W3CDTF">2026-10-30T21:49:03Z</dcterms:created>
  <dcterms:modified xsi:type="dcterms:W3CDTF">2026-10-30T21:49:03Z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