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Нормы бесплатной выдачи средств индивидуальной защиты и смывающих средств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X1be91a3d792db5157f1a9548842574aad12a625"/>
    <w:p>
      <w:pPr>
        <w:pStyle w:val="Heading1"/>
      </w:pPr>
      <w:r>
        <w:t xml:space="preserve">Нормы бесплатной выдачи средств индивидуальной защиты и смывающих средств</w:t>
      </w:r>
    </w:p>
    <w:bookmarkStart w:id="9" w:name="работникам-ооо-ромашка"/>
    <w:p>
      <w:pPr>
        <w:pStyle w:val="Heading2"/>
      </w:pPr>
      <w:r>
        <w:t xml:space="preserve">работникам ООО «Ромашка»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Настоящие Нормы разработаны на основании ____________________________________________ с учётом __________________________________________________________________________________</w:t>
      </w:r>
    </w:p>
    <w:p>
      <w:pPr>
        <w:pStyle w:val="BodyText"/>
      </w:pPr>
      <w:r>
        <w:t xml:space="preserve">1. Нормы устанавливают __________________________________________________________________</w:t>
      </w:r>
    </w:p>
    <w:p>
      <w:pPr>
        <w:pStyle w:val="BodyText"/>
      </w:pPr>
      <w:r>
        <w:t xml:space="preserve">2. ____________________________________________________________________________________</w:t>
      </w:r>
    </w:p>
    <w:p>
      <w:pPr>
        <w:pStyle w:val="BodyText"/>
      </w:pPr>
      <w:r>
        <w:t xml:space="preserve">3. Ответственным за исполнение назначить ________________________________________________</w:t>
      </w:r>
    </w:p>
    <w:p>
      <w:pPr>
        <w:pStyle w:val="BodyText"/>
      </w:pPr>
      <w:r>
        <w:t xml:space="preserve">Приложение: 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Нормы бесплатной выдачи средств индивидуальной защиты и смывающих средств</dc:title>
  <dc:creator/>
  <dc:language>ru</dc:language>
  <cp:keywords/>
  <dcterms:created xsi:type="dcterms:W3CDTF">2026-11-02T20:33:17Z</dcterms:created>
  <dcterms:modified xsi:type="dcterms:W3CDTF">2026-11-02T20:33:17Z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