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Лист простоя грузового автомобиля</w:t>
      </w:r>
    </w:p>
    <w:p>
      <w:pPr>
        <w:pStyle w:val="FirstParagraph"/>
      </w:pPr>
      <w:r>
        <w:t xml:space="preserve">ООО «Автологистика»</w:t>
      </w:r>
    </w:p>
    <w:p>
      <w:pPr>
        <w:pStyle w:val="BodyText"/>
      </w:pPr>
      <w:r>
        <w:t xml:space="preserve">Volvo FH, государственный номер А 123 ВС 77</w:t>
      </w:r>
    </w:p>
    <w:p>
      <w:pPr>
        <w:pStyle w:val="BodyText"/>
      </w:pPr>
      <w:r>
        <w:t xml:space="preserve">Водитель С. А. Кузнецов, табельный номер 41</w:t>
      </w:r>
    </w:p>
    <w:bookmarkStart w:id="10" w:name="лист-простоя-грузового-автомобиля"/>
    <w:p>
      <w:pPr>
        <w:pStyle w:val="Heading1"/>
      </w:pPr>
      <w:r>
        <w:t xml:space="preserve">Лист простоя грузового автомобиля</w:t>
      </w:r>
    </w:p>
    <w:bookmarkStart w:id="9" w:name="X1312c312305ff967b89ecef1cfae2245a832ab9"/>
    <w:p>
      <w:pPr>
        <w:pStyle w:val="Heading2"/>
      </w:pPr>
      <w:r>
        <w:t xml:space="preserve">о времени, в течение которого автомобиль не выполнял перевозки</w:t>
      </w:r>
    </w:p>
    <w:p>
      <w:pPr>
        <w:pStyle w:val="FirstParagraph"/>
      </w:pPr>
      <w:r>
        <w:t xml:space="preserve">14 ноября 2026 г. № 27</w:t>
      </w:r>
    </w:p>
    <w:p>
      <w:pPr>
        <w:pStyle w:val="BodyText"/>
      </w:pPr>
      <w:r>
        <w:t xml:space="preserve">С 10 по 14 ноября 2026 года автомобиль Volvo FH, государственный номер А 123 ВС 77, находился на стоянке в Москве без работы: заявок на перевозку от диспетчерской службы не поступало. Автомобиль исправен, водитель Кузнецов С. А. готов к выезду.</w:t>
      </w:r>
    </w:p>
    <w:p>
      <w:pPr>
        <w:pStyle w:val="BodyText"/>
      </w:pPr>
      <w:r>
        <w:t xml:space="preserve">Простой продолжался 5 календарных дней, 120 часов. Пробег за эти дни — 0 км, топливо не расходовалось, погрузочно-разгрузочные работы не выполнялись.</w:t>
      </w:r>
    </w:p>
    <w:p>
      <w:pPr>
        <w:pStyle w:val="BodyText"/>
      </w:pPr>
      <w:r>
        <w:t xml:space="preserve">Оплата времени простоя начисляется по правилам трудового законодательства и внутренних документов организации. Лист служит основанием для расчёта и для сверки с заказчиком перевозки.</w:t>
      </w:r>
    </w:p>
    <w:p>
      <w:pPr>
        <w:pStyle w:val="BodyText"/>
      </w:pPr>
      <w:r>
        <w:t xml:space="preserve">Приложение: выписка из журнала заявок за 10–14 ноября 2026 г. на 1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Водитель</w:t>
            </w:r>
          </w:p>
          <w:p>
            <w:pPr>
              <w:pStyle w:val="BodyText"/>
            </w:pPr>
            <w:r>
              <w:t xml:space="preserve">Водитель</w:t>
            </w:r>
          </w:p>
          <w:p>
            <w:pPr>
              <w:pStyle w:val="BodyText"/>
            </w:pPr>
            <w:r>
              <w:t xml:space="preserve">____________ / С. А. Кузнецов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Диспетчер</w:t>
            </w:r>
          </w:p>
          <w:p>
            <w:pPr>
              <w:pStyle w:val="BodyText"/>
            </w:pPr>
            <w:r>
              <w:t xml:space="preserve">Диспетчер</w:t>
            </w:r>
          </w:p>
          <w:p>
            <w:pPr>
              <w:pStyle w:val="BodyText"/>
            </w:pPr>
            <w:r>
              <w:t xml:space="preserve">____________ / О. В. Смирнова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А. Н. Волков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Лист простоя грузового автомобиля</dc:title>
  <dc:creator/>
  <dc:language>ru</dc:language>
  <cp:keywords/>
  <dcterms:created xsi:type="dcterms:W3CDTF">2026-11-07T20:40:25Z</dcterms:created>
  <dcterms:modified xsi:type="dcterms:W3CDTF">2026-11-07T20:40:25Z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