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ознакомления с инструкцией по охране труда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И. И. Иванов</w:t>
      </w:r>
    </w:p>
    <w:p>
      <w:pPr>
        <w:pStyle w:val="BodyText"/>
      </w:pPr>
      <w:r>
        <w:t xml:space="preserve">«16» ноября 2026 г.</w:t>
      </w:r>
    </w:p>
    <w:bookmarkStart w:id="10" w:name="X002b671fd6c2e64167a6efbfd6604c83be4e960"/>
    <w:p>
      <w:pPr>
        <w:pStyle w:val="Heading1"/>
      </w:pPr>
      <w:r>
        <w:t xml:space="preserve">Лист ознакомления с инструкцией по охране труда</w:t>
      </w:r>
    </w:p>
    <w:bookmarkStart w:id="9" w:name="X6bb3afb49856fed2b9939e3a6d2355234ebb6c8"/>
    <w:p>
      <w:pPr>
        <w:pStyle w:val="Heading2"/>
      </w:pPr>
      <w:r>
        <w:t xml:space="preserve">«О порядке работы с электроинструментом» № 12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Лист ознакомления с инструкцией по охране труда «О порядке работы с электроинструментом» № 12</w:t>
      </w:r>
    </w:p>
    <w:p>
      <w:pPr>
        <w:pStyle w:val="BodyText"/>
      </w:pPr>
      <w:r>
        <w:t xml:space="preserve">№ п/п | ФИО работника | Должность работника | Подпись в ознакомлении | Дата ознакомления</w:t>
      </w:r>
    </w:p>
    <w:p>
      <w:pPr>
        <w:pStyle w:val="BodyText"/>
      </w:pPr>
      <w:r>
        <w:t xml:space="preserve">1 | Петров Пётр Петрович | Электромонтёр | [подпись] | 16.11.2026</w:t>
      </w:r>
    </w:p>
    <w:p>
      <w:pPr>
        <w:pStyle w:val="BodyText"/>
      </w:pPr>
      <w:r>
        <w:t xml:space="preserve">2 | Сидорова Анна Ивановна | Инженер по охране труда | [подпись] | 16.11.2026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ознакомление</w:t>
            </w: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А. И.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инструкцией по охране труда</dc:title>
  <dc:creator/>
  <dc:language>ru</dc:language>
  <cp:keywords/>
  <dcterms:created xsi:type="dcterms:W3CDTF">2026-10-28T23:27:44Z</dcterms:created>
  <dcterms:modified xsi:type="dcterms:W3CDTF">2026-10-28T23:27:44Z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