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Лицензионный договор о предоставлении права использования произведения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p>
      <w:pPr>
        <w:pStyle w:val="BodyText"/>
      </w:pPr>
      <w:r>
        <w:t xml:space="preserve">Гражданин Иванов Пётр Сергеевич, именуемый в дальнейшем «Лицензиар», с одной стороны и</w:t>
      </w:r>
    </w:p>
    <w:p>
      <w:pPr>
        <w:pStyle w:val="BodyText"/>
      </w:pPr>
      <w:r>
        <w:t xml:space="preserve">Общество с ограниченной ответственностью «Издательство «Слово», именуемое в дальнейшем «Лицензиат», в лице генерального директора Орловой Марии Викторовны, действующей на основании устава, с другой стороны</w:t>
      </w:r>
    </w:p>
    <w:bookmarkStart w:id="10" w:name="X06dfa2bfa58c4e1bb4e9c4603463cf15f584da2"/>
    <w:p>
      <w:pPr>
        <w:pStyle w:val="Heading1"/>
      </w:pPr>
      <w:r>
        <w:t xml:space="preserve">Лицензионный договор о предоставлении права использования произведения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6 ноября 2026 г. № 7/2026</w:t>
      </w:r>
    </w:p>
    <w:p>
      <w:pPr>
        <w:pStyle w:val="BodyText"/>
      </w:pPr>
      <w:r>
        <w:t xml:space="preserve">1. Предмет договора. Лицензиар предоставляет Лицензиату право использования произведения — романа «Тихий переулок» (рукопись на 312 страницах, переданная Лицензиату в день подписания договора), а Лицензиат обязуется уплатить вознаграждение в порядке раздела 4.</w:t>
      </w:r>
    </w:p>
    <w:p>
      <w:pPr>
        <w:pStyle w:val="BodyText"/>
      </w:pPr>
      <w:r>
        <w:t xml:space="preserve">2. Способы использования. Лицензиату предоставляются права: воспроизводить произведение в печатной книге тиражом до 5 000 экземпляров; распространять экземпляры на территории Российской Федерации; доводить произведение до всеобщего сведения в электронном виде через магазины электронных книг; использовать фрагменты до 3 000 знаков в рекламе книги.</w:t>
      </w:r>
    </w:p>
    <w:p>
      <w:pPr>
        <w:pStyle w:val="BodyText"/>
      </w:pPr>
      <w:r>
        <w:t xml:space="preserve">3. Вид лицензии. Лицензия простая (неисключительная): Лицензиар вправе выдавать аналогичные лицензии другим лицам. Срок — 3 года с даты подписания, территория — Российская Федерация.</w:t>
      </w:r>
    </w:p>
    <w:p>
      <w:pPr>
        <w:pStyle w:val="BodyText"/>
      </w:pPr>
      <w:r>
        <w:t xml:space="preserve">4. Вознаграждение. За право, предоставленное по пункту 2, Лицензиат уплачивает вознаграждение в размере 10 % от суммы, полученной от продажи экземпляров и электронных копий, без учёта налога на добавленную стоимость. Отчёт о продажах и выплата — ежеквартально, не позднее 30-го числа месяца, следующего за отчётным кварталом.</w:t>
      </w:r>
    </w:p>
    <w:p>
      <w:pPr>
        <w:pStyle w:val="BodyText"/>
      </w:pPr>
      <w:r>
        <w:t xml:space="preserve">5. Обязанности Лицензиата. Лицензиат использует произведение только в пределах прав по пункту 2, указывает имя автора на каждом экземпляре и в электронной публикации, не вносит в текст изменения без письменного согласия Лицензиара.</w:t>
      </w:r>
    </w:p>
    <w:p>
      <w:pPr>
        <w:pStyle w:val="BodyText"/>
      </w:pPr>
      <w:r>
        <w:t xml:space="preserve">6. Ответственность и споры. За использование произведения за пределами прав по пункту 2 Лицензиат уплачивает Лицензиару штраф в размере 100 000 рублей за каждый случай. Споры рассматриваются в Арбитражном суде города Москвы.</w:t>
      </w:r>
    </w:p>
    <w:p>
      <w:pPr>
        <w:pStyle w:val="BodyText"/>
      </w:pPr>
      <w:r>
        <w:t xml:space="preserve">7. Заключительные положения. Договор вступает в силу с даты подписания и действует до истечения срока лицензии.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Лицензиар</w:t>
            </w:r>
          </w:p>
          <w:p>
            <w:pPr>
              <w:pStyle w:val="BodyText"/>
            </w:pPr>
            <w:r>
              <w:t xml:space="preserve">Иванов Пётр Сергеевич</w:t>
            </w:r>
          </w:p>
          <w:p>
            <w:pPr>
              <w:pStyle w:val="BodyText"/>
            </w:pPr>
            <w:r>
              <w:t xml:space="preserve">____________ / Иванов П. С.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Лицензиат</w:t>
            </w:r>
          </w:p>
          <w:p>
            <w:pPr>
              <w:pStyle w:val="BodyText"/>
            </w:pPr>
            <w:r>
              <w:t xml:space="preserve">Генеральный директор ООО «Издательство «Слово»</w:t>
            </w:r>
          </w:p>
          <w:p>
            <w:pPr>
              <w:pStyle w:val="BodyText"/>
            </w:pPr>
            <w:r>
              <w:t xml:space="preserve">____________ / Орлова М. В.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Лицензионный договор о предоставлении права использования произведения</dc:title>
  <dc:creator/>
  <dc:language>ru</dc:language>
  <cp:keywords/>
  <dcterms:created xsi:type="dcterms:W3CDTF">2026-11-07T20:40:15Z</dcterms:created>
  <dcterms:modified xsi:type="dcterms:W3CDTF">2026-11-07T20:40:15Z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