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Раздел 1. Доходы и расходы</w:t>
      </w:r>
    </w:p>
    <w:p>
      <w:pPr>
        <w:pStyle w:val="BodyText"/>
      </w:pPr>
      <w:r>
        <w:t xml:space="preserve">Раздел 2. Расходы на основные средства и нематериальные активы</w:t>
      </w:r>
    </w:p>
    <w:p>
      <w:pPr>
        <w:pStyle w:val="BodyText"/>
      </w:pPr>
      <w:r>
        <w:t xml:space="preserve">Раздел 3. Расчёт убытка прошлых лет</w:t>
      </w:r>
    </w:p>
    <w:p>
      <w:pPr>
        <w:pStyle w:val="BodyText"/>
      </w:pPr>
      <w:r>
        <w:t xml:space="preserve">Раздел 4. Сумма торгового сбора, уменьшающая налог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X6c285b84116a5ad2fc98b6deff8c9083829b25e"/>
    <w:p>
      <w:pPr>
        <w:pStyle w:val="Heading2"/>
      </w:pPr>
      <w:r>
        <w:t xml:space="preserve">ИП Иванов И. И., УСН, объект «доходы», 2026 год</w:t>
      </w:r>
    </w:p>
    <w:p>
      <w:pPr>
        <w:pStyle w:val="FirstParagraph"/>
      </w:pPr>
      <w:r>
        <w:t xml:space="preserve">Записи за I квартал 2026 г.</w:t>
      </w:r>
    </w:p>
    <w:p>
      <w:pPr>
        <w:pStyle w:val="BodyText"/>
      </w:pPr>
      <w:r>
        <w:t xml:space="preserve">Графа 1 — номер записи по порядку. Графа 2 — дата и номер первичного документа: платёжного поручения, кассового чека, акта. Графа 3 — содержание операции: «Поступила оплата от ООО «Ромашка» по счёту № 17».</w:t>
      </w:r>
    </w:p>
    <w:p>
      <w:pPr>
        <w:pStyle w:val="BodyText"/>
      </w:pPr>
      <w:r>
        <w:t xml:space="preserve">Графа 4 — доход, графа 5 — расход. Суммы в рублях и копейках, нарастающим итогом за квартал в графе 4 и графе 5 по итоговой строке раздела 1.</w:t>
      </w:r>
    </w:p>
    <w:p>
      <w:pPr>
        <w:pStyle w:val="BodyText"/>
      </w:pPr>
      <w:r>
        <w:t xml:space="preserve">Итог раздела I за I квартал: доходы — 480 000,00 рубля. При ставке 6 % авансовый платёж до уменьшения — 28 800 рублей; уменьшение на взносы рассчитывают отдельно.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2026-11-02T20:33:11Z</dcterms:created>
  <dcterms:modified xsi:type="dcterms:W3CDTF">2026-11-02T20:33:11Z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