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Корпоративный договор</w:t>
      </w:r>
    </w:p>
    <w:p>
      <w:pPr>
        <w:pStyle w:val="FirstParagraph"/>
      </w:pPr>
      <w:r>
        <w:t xml:space="preserve">г. Москва</w:t>
      </w:r>
    </w:p>
    <w:p>
      <w:pPr>
        <w:pStyle w:val="BodyText"/>
      </w:pPr>
      <w:r>
        <w:t xml:space="preserve">16 ноября 2026 г.</w:t>
      </w:r>
    </w:p>
    <w:bookmarkStart w:id="10" w:name="корпоративный-договор"/>
    <w:p>
      <w:pPr>
        <w:pStyle w:val="Heading1"/>
      </w:pPr>
      <w:r>
        <w:t xml:space="preserve">Корпоративный договор</w:t>
      </w:r>
    </w:p>
    <w:bookmarkStart w:id="9" w:name="между-участниками-ооо-ромашка"/>
    <w:p>
      <w:pPr>
        <w:pStyle w:val="Heading2"/>
      </w:pPr>
      <w:r>
        <w:t xml:space="preserve">между участниками ООО «Ромашка»</w:t>
      </w:r>
    </w:p>
    <w:p>
      <w:pPr>
        <w:pStyle w:val="FirstParagraph"/>
      </w:pPr>
      <w:r>
        <w:t xml:space="preserve">№ 1</w:t>
      </w:r>
    </w:p>
    <w:p>
      <w:pPr>
        <w:pStyle w:val="BodyText"/>
      </w:pPr>
      <w:r>
        <w:t xml:space="preserve">Общество с ограниченной ответственностью «Ромашка», ОГРН 1234567890123, ИНН 1234567890, адрес: 123456, г. Москва, ул. Примерная, д. 1 (далее — Общество), в лице участников: Иванова Ивана Ивановича, доля в уставном капитале 60 % номинальной стоимостью 6 000 руб., и Петрова Петра Петровича, доля 40 % номинальной стоимостью 4 000 руб., заключили настоящий договор о нижеследующем.</w:t>
      </w:r>
    </w:p>
    <w:p>
      <w:pPr>
        <w:pStyle w:val="BodyText"/>
      </w:pPr>
      <w:r>
        <w:t xml:space="preserve">1. Предмет договора. Участники обязуются осуществлять свои корпоративные права и исполнять обязанности определённым образом: голосовать по вопросам повестки дня так, как указано в разделе 2, и воздерживаться от отчуждения долей без соблюдения порядка, установленного разделом 3.</w:t>
      </w:r>
    </w:p>
    <w:p>
      <w:pPr>
        <w:pStyle w:val="BodyText"/>
      </w:pPr>
      <w:r>
        <w:t xml:space="preserve">2. Голосование на общем собрании. 2.1. По вопросам об избрании генерального директора, о реорганизации и ликвидации Общества, о внесении изменений в устав, об одобрении крупных сделок участники голосуют «за» при условии предварительного письменного согласия обоих участников. 2.2. По вопросу о распределении чистой прибыли участники голосуют пропорционально долям, если общее собрание единогласно не решит иначе.</w:t>
      </w:r>
    </w:p>
    <w:p>
      <w:pPr>
        <w:pStyle w:val="BodyText"/>
      </w:pPr>
      <w:r>
        <w:t xml:space="preserve">3. Отчуждение долей. 3.1. Участник, намеренный продать или иным образом отчуждать свою долю третьему лицу, обязан письменно уведомить другого участника не позднее чем за 30 дней до предполагаемой сделки. 3.2. Другой участник имеет преимущественное право покупки отчуждаемой доли по цене предложения третьему лицу. 3.3. Дарение доли третьему лицу не допускается без согласия другого участника.</w:t>
      </w:r>
    </w:p>
    <w:p>
      <w:pPr>
        <w:pStyle w:val="BodyText"/>
      </w:pPr>
      <w:r>
        <w:t xml:space="preserve">4. Выход из Общества. Участник вправе выйти из Общества путём отчуждения своей доли Обществу независимо от согласия других участников, если право выхода предусмотрено уставом Общества. Выход осуществляется в порядке, предусмотренном уставом и ст. 26 Федерального закона от 08.02.1998 № 14-ФЗ «Об обществах с ограниченной ответственностью».</w:t>
      </w:r>
    </w:p>
    <w:p>
      <w:pPr>
        <w:pStyle w:val="BodyText"/>
      </w:pPr>
      <w:r>
        <w:t xml:space="preserve">5. Ответственность и разрешение споров. 5.1. За нарушение обязательств по настоящему договору виновная сторона возмещает другой стороне убытки, причинённые таким нарушением. 5.2. Споры, не урегулированные путём переговоров, рассматриваются Арбитражным судом г. Москвы.</w:t>
      </w:r>
    </w:p>
    <w:p>
      <w:pPr>
        <w:pStyle w:val="BodyText"/>
      </w:pPr>
      <w:r>
        <w:t xml:space="preserve">6. Заключительные положения. 6.1. Договор вступает в силу с даты подписания и действует до полного исполнения обязательств сторонами. 6.2. Изменения и дополнения к договору оформляются письменно и подписываются всеми участниками. 6.3. Договор составлен в трёх экземплярах, имеющих равную юридическую силу: по одному для каждого участника и один для Общества.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Участник 1</w:t>
            </w:r>
          </w:p>
          <w:p>
            <w:pPr>
              <w:pStyle w:val="BodyText"/>
            </w:pPr>
            <w:r>
              <w:t xml:space="preserve">Иванов Иван Иванович</w:t>
            </w:r>
          </w:p>
          <w:p>
            <w:pPr>
              <w:pStyle w:val="BodyText"/>
            </w:pPr>
            <w:r>
              <w:t xml:space="preserve">____________ / _________________________ /</w:t>
            </w:r>
          </w:p>
        </w:tc>
        <w:tc>
          <w:tcPr/>
          <w:p>
            <w:pPr>
              <w:pStyle w:val="BodyText"/>
            </w:pPr>
            <w:r>
              <w:rPr>
                <w:b/>
                <w:bCs/>
              </w:rPr>
              <w:t xml:space="preserve">Участник 2</w:t>
            </w:r>
          </w:p>
          <w:p>
            <w:pPr>
              <w:pStyle w:val="BodyText"/>
            </w:pPr>
            <w:r>
              <w:t xml:space="preserve">Петров Пётр Петрович</w:t>
            </w:r>
          </w:p>
          <w:p>
            <w:pPr>
              <w:pStyle w:val="BodyText"/>
            </w:pPr>
            <w:r>
              <w:t xml:space="preserve">____________ / _________________________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Корпоративный договор</dc:title>
  <dc:creator/>
  <dc:language>ru</dc:language>
  <cp:keywords/>
  <dcterms:created xsi:type="dcterms:W3CDTF">2026-11-01T20:33:24Z</dcterms:created>
  <dcterms:modified xsi:type="dcterms:W3CDTF">2026-11-01T20:33:24Z</dcterms:modified>
</cp:coreProperties>
</file>

<file path=docProps/custom.xml><?xml version="1.0" encoding="utf-8"?>
<Properties xmlns="http://schemas.openxmlformats.org/officeDocument/2006/custom-properties" xmlns:vt="http://schemas.openxmlformats.org/officeDocument/2006/docPropsVTypes"/>
</file>